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0D28" w14:textId="15BF334F" w:rsidR="00CF670F" w:rsidRPr="004F5CFE" w:rsidRDefault="004F5CFE" w:rsidP="004F5CFE">
      <w:pPr>
        <w:pStyle w:val="Subtitle"/>
        <w:rPr>
          <w:rFonts w:ascii="Arial" w:hAnsi="Arial" w:cs="Arial"/>
          <w:b/>
          <w:sz w:val="28"/>
          <w:szCs w:val="28"/>
        </w:rPr>
      </w:pPr>
      <w:r w:rsidRPr="004F5CFE">
        <w:rPr>
          <w:noProof/>
          <w:lang w:bidi="ar-SA"/>
        </w:rPr>
        <w:drawing>
          <wp:inline distT="0" distB="0" distL="0" distR="0" wp14:anchorId="609F98DB" wp14:editId="71B79CED">
            <wp:extent cx="1728236" cy="845830"/>
            <wp:effectExtent l="0" t="0" r="5715" b="0"/>
            <wp:docPr id="1" name="Picture 1" descr="C:\Users\gillian.green\Desktop\Gillian Desktop\St Vincent's Logo 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green\Desktop\Gillian Desktop\St Vincent's Logo Blue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185" cy="853636"/>
                    </a:xfrm>
                    <a:prstGeom prst="rect">
                      <a:avLst/>
                    </a:prstGeom>
                    <a:noFill/>
                    <a:ln>
                      <a:noFill/>
                    </a:ln>
                  </pic:spPr>
                </pic:pic>
              </a:graphicData>
            </a:graphic>
          </wp:inline>
        </w:drawing>
      </w:r>
      <w:r w:rsidR="008E382A" w:rsidRPr="004F5CFE">
        <w:rPr>
          <w:rFonts w:ascii="Arial" w:hAnsi="Arial" w:cs="Arial"/>
          <w:b/>
          <w:sz w:val="28"/>
          <w:szCs w:val="28"/>
        </w:rPr>
        <w:t>JOB DESCRIPTION</w:t>
      </w:r>
    </w:p>
    <w:p w14:paraId="310C781F" w14:textId="77777777" w:rsidR="006D3A5D" w:rsidRPr="004F5CFE" w:rsidRDefault="006D3A5D" w:rsidP="005E3B1C">
      <w:pPr>
        <w:pStyle w:val="BodyText"/>
        <w:spacing w:before="0"/>
        <w:ind w:right="2"/>
      </w:pPr>
    </w:p>
    <w:tbl>
      <w:tblPr>
        <w:tblStyle w:val="TableGrid"/>
        <w:tblW w:w="97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822"/>
        <w:gridCol w:w="2891"/>
        <w:gridCol w:w="65"/>
      </w:tblGrid>
      <w:tr w:rsidR="00AE6604" w:rsidRPr="00BA0FA6" w14:paraId="46356E4F" w14:textId="77777777" w:rsidTr="04702CE1">
        <w:tc>
          <w:tcPr>
            <w:tcW w:w="9704" w:type="dxa"/>
            <w:gridSpan w:val="4"/>
            <w:tcBorders>
              <w:top w:val="single" w:sz="4" w:space="0" w:color="auto"/>
              <w:left w:val="single" w:sz="4" w:space="0" w:color="auto"/>
              <w:bottom w:val="single" w:sz="4" w:space="0" w:color="auto"/>
              <w:right w:val="single" w:sz="4" w:space="0" w:color="auto"/>
            </w:tcBorders>
          </w:tcPr>
          <w:p w14:paraId="466906C4" w14:textId="77777777" w:rsidR="00AE6604" w:rsidRPr="00BA0FA6" w:rsidRDefault="00AE6604" w:rsidP="005E3B1C">
            <w:pPr>
              <w:pStyle w:val="BodyText"/>
              <w:numPr>
                <w:ilvl w:val="0"/>
                <w:numId w:val="2"/>
              </w:numPr>
              <w:spacing w:before="0"/>
              <w:ind w:right="2"/>
              <w:rPr>
                <w:sz w:val="22"/>
                <w:szCs w:val="22"/>
              </w:rPr>
            </w:pPr>
            <w:r w:rsidRPr="00BA0FA6">
              <w:rPr>
                <w:sz w:val="22"/>
                <w:szCs w:val="22"/>
              </w:rPr>
              <w:t>JOB IDENTIFICATION</w:t>
            </w:r>
          </w:p>
        </w:tc>
      </w:tr>
      <w:tr w:rsidR="00AE6604" w:rsidRPr="00BA0FA6" w14:paraId="43B8B2E8" w14:textId="77777777" w:rsidTr="04702CE1">
        <w:tc>
          <w:tcPr>
            <w:tcW w:w="9704" w:type="dxa"/>
            <w:gridSpan w:val="4"/>
            <w:tcBorders>
              <w:top w:val="single" w:sz="4" w:space="0" w:color="auto"/>
              <w:left w:val="single" w:sz="4" w:space="0" w:color="auto"/>
              <w:right w:val="single" w:sz="4" w:space="0" w:color="auto"/>
            </w:tcBorders>
          </w:tcPr>
          <w:p w14:paraId="0AD5B620" w14:textId="77777777" w:rsidR="00BA0FA6" w:rsidRPr="00BA0FA6" w:rsidRDefault="00BA0FA6" w:rsidP="005E3B1C">
            <w:pPr>
              <w:pStyle w:val="BodyText"/>
              <w:spacing w:before="0"/>
              <w:ind w:right="2"/>
              <w:rPr>
                <w:sz w:val="22"/>
                <w:szCs w:val="22"/>
              </w:rPr>
            </w:pPr>
          </w:p>
        </w:tc>
      </w:tr>
      <w:tr w:rsidR="00BA0FA6" w:rsidRPr="00BA0FA6" w14:paraId="57B1C81D" w14:textId="77777777" w:rsidTr="04702CE1">
        <w:tc>
          <w:tcPr>
            <w:tcW w:w="2926" w:type="dxa"/>
            <w:tcBorders>
              <w:left w:val="single" w:sz="4" w:space="0" w:color="auto"/>
            </w:tcBorders>
          </w:tcPr>
          <w:p w14:paraId="1FB43A7C" w14:textId="77777777" w:rsidR="00BA0FA6" w:rsidRPr="00BA0FA6" w:rsidRDefault="00BA0FA6" w:rsidP="005E3B1C">
            <w:pPr>
              <w:pStyle w:val="BodyText"/>
              <w:spacing w:before="0"/>
              <w:ind w:right="2"/>
              <w:rPr>
                <w:b w:val="0"/>
                <w:sz w:val="22"/>
                <w:szCs w:val="22"/>
              </w:rPr>
            </w:pPr>
            <w:r w:rsidRPr="00BA0FA6">
              <w:rPr>
                <w:b w:val="0"/>
                <w:sz w:val="22"/>
                <w:szCs w:val="22"/>
              </w:rPr>
              <w:t>Job</w:t>
            </w:r>
            <w:r w:rsidRPr="00BA0FA6">
              <w:rPr>
                <w:b w:val="0"/>
                <w:spacing w:val="-3"/>
                <w:sz w:val="22"/>
                <w:szCs w:val="22"/>
              </w:rPr>
              <w:t xml:space="preserve"> </w:t>
            </w:r>
            <w:r w:rsidRPr="00BA0FA6">
              <w:rPr>
                <w:b w:val="0"/>
                <w:sz w:val="22"/>
                <w:szCs w:val="22"/>
              </w:rPr>
              <w:t>Title:</w:t>
            </w:r>
          </w:p>
        </w:tc>
        <w:tc>
          <w:tcPr>
            <w:tcW w:w="6778" w:type="dxa"/>
            <w:gridSpan w:val="3"/>
            <w:tcBorders>
              <w:right w:val="single" w:sz="4" w:space="0" w:color="auto"/>
            </w:tcBorders>
          </w:tcPr>
          <w:p w14:paraId="60347678" w14:textId="30296344" w:rsidR="00BA0FA6" w:rsidRPr="0030784D" w:rsidRDefault="001252BC" w:rsidP="000443EC">
            <w:pPr>
              <w:pStyle w:val="BodyText"/>
              <w:spacing w:before="0"/>
              <w:ind w:right="2"/>
              <w:rPr>
                <w:sz w:val="22"/>
                <w:szCs w:val="22"/>
              </w:rPr>
            </w:pPr>
            <w:r>
              <w:rPr>
                <w:sz w:val="22"/>
                <w:szCs w:val="22"/>
              </w:rPr>
              <w:t>Accounts Assistant</w:t>
            </w:r>
          </w:p>
        </w:tc>
      </w:tr>
      <w:tr w:rsidR="00BA0FA6" w:rsidRPr="00BA0FA6" w14:paraId="0797ECBC" w14:textId="77777777" w:rsidTr="04702CE1">
        <w:tc>
          <w:tcPr>
            <w:tcW w:w="2926" w:type="dxa"/>
            <w:tcBorders>
              <w:left w:val="single" w:sz="4" w:space="0" w:color="auto"/>
            </w:tcBorders>
          </w:tcPr>
          <w:p w14:paraId="5A56D74D"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508E8BD9" w14:textId="77777777" w:rsidR="00BA0FA6" w:rsidRPr="001A451A" w:rsidRDefault="00BA0FA6" w:rsidP="005E3B1C">
            <w:pPr>
              <w:pStyle w:val="BodyText"/>
              <w:spacing w:before="0"/>
              <w:ind w:right="2"/>
              <w:rPr>
                <w:b w:val="0"/>
                <w:sz w:val="22"/>
                <w:szCs w:val="22"/>
              </w:rPr>
            </w:pPr>
          </w:p>
        </w:tc>
      </w:tr>
      <w:tr w:rsidR="00BA0FA6" w:rsidRPr="00BA0FA6" w14:paraId="7D01E8B6" w14:textId="77777777" w:rsidTr="04702CE1">
        <w:tc>
          <w:tcPr>
            <w:tcW w:w="2926" w:type="dxa"/>
            <w:tcBorders>
              <w:left w:val="single" w:sz="4" w:space="0" w:color="auto"/>
            </w:tcBorders>
          </w:tcPr>
          <w:p w14:paraId="6A61A729" w14:textId="77777777" w:rsidR="00BA0FA6" w:rsidRPr="00BA0FA6" w:rsidRDefault="00BA0FA6" w:rsidP="005E3B1C">
            <w:pPr>
              <w:pStyle w:val="BodyText"/>
              <w:spacing w:before="0"/>
              <w:ind w:right="2"/>
              <w:rPr>
                <w:b w:val="0"/>
                <w:sz w:val="22"/>
                <w:szCs w:val="22"/>
              </w:rPr>
            </w:pPr>
            <w:r w:rsidRPr="00BA0FA6">
              <w:rPr>
                <w:b w:val="0"/>
                <w:sz w:val="22"/>
                <w:szCs w:val="22"/>
              </w:rPr>
              <w:t>Responsible</w:t>
            </w:r>
            <w:r w:rsidRPr="00BA0FA6">
              <w:rPr>
                <w:b w:val="0"/>
                <w:spacing w:val="-1"/>
                <w:sz w:val="22"/>
                <w:szCs w:val="22"/>
              </w:rPr>
              <w:t xml:space="preserve"> </w:t>
            </w:r>
            <w:r w:rsidRPr="00BA0FA6">
              <w:rPr>
                <w:b w:val="0"/>
                <w:sz w:val="22"/>
                <w:szCs w:val="22"/>
              </w:rPr>
              <w:t>to:</w:t>
            </w:r>
          </w:p>
        </w:tc>
        <w:tc>
          <w:tcPr>
            <w:tcW w:w="6778" w:type="dxa"/>
            <w:gridSpan w:val="3"/>
            <w:tcBorders>
              <w:right w:val="single" w:sz="4" w:space="0" w:color="auto"/>
            </w:tcBorders>
          </w:tcPr>
          <w:p w14:paraId="3F56B8F2" w14:textId="7DB1F93A" w:rsidR="00BA0FA6" w:rsidRPr="00B15DCF" w:rsidRDefault="001252BC" w:rsidP="005E3B1C">
            <w:pPr>
              <w:pStyle w:val="BodyText"/>
              <w:spacing w:before="0"/>
              <w:ind w:right="2"/>
              <w:rPr>
                <w:b w:val="0"/>
                <w:bCs w:val="0"/>
                <w:sz w:val="22"/>
                <w:szCs w:val="22"/>
              </w:rPr>
            </w:pPr>
            <w:r>
              <w:rPr>
                <w:b w:val="0"/>
                <w:bCs w:val="0"/>
                <w:sz w:val="22"/>
                <w:szCs w:val="22"/>
              </w:rPr>
              <w:t>Support Services Manager</w:t>
            </w:r>
          </w:p>
        </w:tc>
      </w:tr>
      <w:tr w:rsidR="00BA0FA6" w:rsidRPr="00BA0FA6" w14:paraId="2B6A4D17" w14:textId="77777777" w:rsidTr="04702CE1">
        <w:tc>
          <w:tcPr>
            <w:tcW w:w="2926" w:type="dxa"/>
            <w:tcBorders>
              <w:left w:val="single" w:sz="4" w:space="0" w:color="auto"/>
            </w:tcBorders>
          </w:tcPr>
          <w:p w14:paraId="4D49954A"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1AF10570" w14:textId="77777777" w:rsidR="00BA0FA6" w:rsidRPr="00BA0FA6" w:rsidRDefault="00BA0FA6" w:rsidP="005E3B1C">
            <w:pPr>
              <w:pStyle w:val="BodyText"/>
              <w:spacing w:before="0"/>
              <w:ind w:right="2"/>
              <w:rPr>
                <w:b w:val="0"/>
                <w:sz w:val="22"/>
                <w:szCs w:val="22"/>
              </w:rPr>
            </w:pPr>
          </w:p>
        </w:tc>
      </w:tr>
      <w:tr w:rsidR="00BA0FA6" w:rsidRPr="00BA0FA6" w14:paraId="49DB3D38" w14:textId="77777777" w:rsidTr="04702CE1">
        <w:tc>
          <w:tcPr>
            <w:tcW w:w="2926" w:type="dxa"/>
            <w:tcBorders>
              <w:left w:val="single" w:sz="4" w:space="0" w:color="auto"/>
            </w:tcBorders>
          </w:tcPr>
          <w:p w14:paraId="281C3610" w14:textId="77777777" w:rsidR="00BA0FA6" w:rsidRPr="00BA0FA6" w:rsidRDefault="00BA0FA6" w:rsidP="005E3B1C">
            <w:pPr>
              <w:pStyle w:val="BodyText"/>
              <w:spacing w:before="0"/>
              <w:ind w:right="2"/>
              <w:rPr>
                <w:b w:val="0"/>
                <w:sz w:val="22"/>
                <w:szCs w:val="22"/>
              </w:rPr>
            </w:pPr>
            <w:r w:rsidRPr="00BA0FA6">
              <w:rPr>
                <w:b w:val="0"/>
                <w:sz w:val="22"/>
                <w:szCs w:val="22"/>
              </w:rPr>
              <w:t>Department(s):</w:t>
            </w:r>
          </w:p>
        </w:tc>
        <w:tc>
          <w:tcPr>
            <w:tcW w:w="6778" w:type="dxa"/>
            <w:gridSpan w:val="3"/>
            <w:tcBorders>
              <w:right w:val="single" w:sz="4" w:space="0" w:color="auto"/>
            </w:tcBorders>
          </w:tcPr>
          <w:p w14:paraId="5D52BAF5" w14:textId="24111FAB" w:rsidR="00BA0FA6" w:rsidRPr="00BA0FA6" w:rsidRDefault="00ED0625" w:rsidP="005E3B1C">
            <w:pPr>
              <w:pStyle w:val="BodyText"/>
              <w:spacing w:before="0"/>
              <w:ind w:right="2"/>
              <w:rPr>
                <w:b w:val="0"/>
                <w:sz w:val="22"/>
                <w:szCs w:val="22"/>
              </w:rPr>
            </w:pPr>
            <w:r>
              <w:rPr>
                <w:b w:val="0"/>
                <w:sz w:val="22"/>
                <w:szCs w:val="22"/>
              </w:rPr>
              <w:t xml:space="preserve">Central Services </w:t>
            </w:r>
          </w:p>
        </w:tc>
      </w:tr>
      <w:tr w:rsidR="00BA0FA6" w:rsidRPr="00BA0FA6" w14:paraId="5BA3F144" w14:textId="77777777" w:rsidTr="04702CE1">
        <w:tc>
          <w:tcPr>
            <w:tcW w:w="2926" w:type="dxa"/>
            <w:tcBorders>
              <w:left w:val="single" w:sz="4" w:space="0" w:color="auto"/>
            </w:tcBorders>
          </w:tcPr>
          <w:p w14:paraId="7AC85C9D"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7395F9FA" w14:textId="77777777" w:rsidR="00BA0FA6" w:rsidRPr="00BA0FA6" w:rsidRDefault="00BA0FA6" w:rsidP="005E3B1C">
            <w:pPr>
              <w:pStyle w:val="BodyText"/>
              <w:spacing w:before="0"/>
              <w:ind w:right="2"/>
              <w:rPr>
                <w:b w:val="0"/>
                <w:sz w:val="22"/>
                <w:szCs w:val="22"/>
              </w:rPr>
            </w:pPr>
          </w:p>
        </w:tc>
      </w:tr>
      <w:tr w:rsidR="00BA0FA6" w:rsidRPr="00BA0FA6" w14:paraId="56DBDFCD" w14:textId="77777777" w:rsidTr="04702CE1">
        <w:tc>
          <w:tcPr>
            <w:tcW w:w="2926" w:type="dxa"/>
            <w:tcBorders>
              <w:left w:val="single" w:sz="4" w:space="0" w:color="auto"/>
            </w:tcBorders>
          </w:tcPr>
          <w:p w14:paraId="3B6BAAE0" w14:textId="5B8F58FC" w:rsidR="00BA0FA6" w:rsidRPr="00BA0FA6" w:rsidRDefault="006B10BB" w:rsidP="005E3B1C">
            <w:pPr>
              <w:pStyle w:val="BodyText"/>
              <w:spacing w:before="0"/>
              <w:ind w:right="2"/>
              <w:rPr>
                <w:b w:val="0"/>
                <w:sz w:val="22"/>
                <w:szCs w:val="22"/>
              </w:rPr>
            </w:pPr>
            <w:r>
              <w:rPr>
                <w:b w:val="0"/>
                <w:sz w:val="22"/>
                <w:szCs w:val="22"/>
              </w:rPr>
              <w:t>Salary</w:t>
            </w:r>
            <w:r w:rsidR="00BA0FA6" w:rsidRPr="00BA0FA6">
              <w:rPr>
                <w:b w:val="0"/>
                <w:sz w:val="22"/>
                <w:szCs w:val="22"/>
              </w:rPr>
              <w:t>:</w:t>
            </w:r>
          </w:p>
        </w:tc>
        <w:tc>
          <w:tcPr>
            <w:tcW w:w="6778" w:type="dxa"/>
            <w:gridSpan w:val="3"/>
            <w:tcBorders>
              <w:right w:val="single" w:sz="4" w:space="0" w:color="auto"/>
            </w:tcBorders>
          </w:tcPr>
          <w:p w14:paraId="1716BC9C" w14:textId="4B19A26F" w:rsidR="00BA0FA6" w:rsidRDefault="0061755E" w:rsidP="00D74DA3">
            <w:pPr>
              <w:pStyle w:val="BodyText"/>
              <w:spacing w:before="0"/>
              <w:ind w:right="2"/>
              <w:rPr>
                <w:b w:val="0"/>
                <w:sz w:val="22"/>
                <w:szCs w:val="22"/>
              </w:rPr>
            </w:pPr>
            <w:r>
              <w:rPr>
                <w:b w:val="0"/>
                <w:sz w:val="22"/>
                <w:szCs w:val="22"/>
              </w:rPr>
              <w:t>£2</w:t>
            </w:r>
            <w:r w:rsidR="00ED0625">
              <w:rPr>
                <w:b w:val="0"/>
                <w:sz w:val="22"/>
                <w:szCs w:val="22"/>
              </w:rPr>
              <w:t>3</w:t>
            </w:r>
            <w:r w:rsidR="003D6D3A">
              <w:rPr>
                <w:b w:val="0"/>
                <w:sz w:val="22"/>
                <w:szCs w:val="22"/>
              </w:rPr>
              <w:t>,000</w:t>
            </w:r>
            <w:r w:rsidR="002F723D">
              <w:rPr>
                <w:b w:val="0"/>
                <w:sz w:val="22"/>
                <w:szCs w:val="22"/>
              </w:rPr>
              <w:t xml:space="preserve"> per annum</w:t>
            </w:r>
            <w:r w:rsidR="00ED0625">
              <w:rPr>
                <w:b w:val="0"/>
                <w:sz w:val="22"/>
                <w:szCs w:val="22"/>
              </w:rPr>
              <w:t>, pro rata</w:t>
            </w:r>
            <w:r w:rsidR="001E3365">
              <w:rPr>
                <w:b w:val="0"/>
                <w:sz w:val="22"/>
                <w:szCs w:val="22"/>
              </w:rPr>
              <w:t xml:space="preserve"> (20 hours)</w:t>
            </w:r>
          </w:p>
          <w:p w14:paraId="2C871FCE" w14:textId="01C6484F" w:rsidR="00ED0625" w:rsidRPr="00BA0FA6" w:rsidRDefault="00ED0625" w:rsidP="00D74DA3">
            <w:pPr>
              <w:pStyle w:val="BodyText"/>
              <w:spacing w:before="0"/>
              <w:ind w:right="2"/>
              <w:rPr>
                <w:b w:val="0"/>
                <w:sz w:val="22"/>
                <w:szCs w:val="22"/>
              </w:rPr>
            </w:pPr>
          </w:p>
        </w:tc>
      </w:tr>
      <w:tr w:rsidR="00BB746E" w:rsidRPr="00BA0FA6" w14:paraId="61C72D16" w14:textId="77777777" w:rsidTr="04702CE1">
        <w:tc>
          <w:tcPr>
            <w:tcW w:w="9704" w:type="dxa"/>
            <w:gridSpan w:val="4"/>
            <w:tcBorders>
              <w:top w:val="single" w:sz="4" w:space="0" w:color="auto"/>
              <w:bottom w:val="single" w:sz="4" w:space="0" w:color="auto"/>
            </w:tcBorders>
          </w:tcPr>
          <w:p w14:paraId="4CC2A1D4" w14:textId="77777777" w:rsidR="00BB746E" w:rsidRPr="00BA0FA6" w:rsidRDefault="00BB746E" w:rsidP="005E3B1C">
            <w:pPr>
              <w:pStyle w:val="BodyText"/>
              <w:spacing w:before="0"/>
              <w:ind w:right="2"/>
              <w:rPr>
                <w:sz w:val="22"/>
                <w:szCs w:val="22"/>
              </w:rPr>
            </w:pPr>
          </w:p>
        </w:tc>
      </w:tr>
      <w:tr w:rsidR="00BB746E" w:rsidRPr="00BA0FA6" w14:paraId="3D623DAD" w14:textId="77777777" w:rsidTr="04702CE1">
        <w:tc>
          <w:tcPr>
            <w:tcW w:w="9704" w:type="dxa"/>
            <w:gridSpan w:val="4"/>
            <w:tcBorders>
              <w:top w:val="single" w:sz="4" w:space="0" w:color="auto"/>
              <w:left w:val="single" w:sz="4" w:space="0" w:color="auto"/>
              <w:bottom w:val="single" w:sz="4" w:space="0" w:color="auto"/>
              <w:right w:val="single" w:sz="4" w:space="0" w:color="auto"/>
            </w:tcBorders>
          </w:tcPr>
          <w:p w14:paraId="3119947D" w14:textId="77777777" w:rsidR="00BB746E" w:rsidRPr="00BA0FA6" w:rsidRDefault="00BB746E" w:rsidP="005E3B1C">
            <w:pPr>
              <w:pStyle w:val="BodyText"/>
              <w:numPr>
                <w:ilvl w:val="0"/>
                <w:numId w:val="2"/>
              </w:numPr>
              <w:spacing w:before="0"/>
              <w:ind w:right="2"/>
              <w:rPr>
                <w:sz w:val="22"/>
                <w:szCs w:val="22"/>
              </w:rPr>
            </w:pPr>
            <w:r w:rsidRPr="00BA0FA6">
              <w:rPr>
                <w:sz w:val="22"/>
                <w:szCs w:val="22"/>
              </w:rPr>
              <w:t>JOB</w:t>
            </w:r>
            <w:r w:rsidRPr="00BA0FA6">
              <w:rPr>
                <w:spacing w:val="-3"/>
                <w:sz w:val="22"/>
                <w:szCs w:val="22"/>
              </w:rPr>
              <w:t xml:space="preserve"> </w:t>
            </w:r>
            <w:r w:rsidRPr="00BA0FA6">
              <w:rPr>
                <w:sz w:val="22"/>
                <w:szCs w:val="22"/>
              </w:rPr>
              <w:t>PURPOSE</w:t>
            </w:r>
          </w:p>
        </w:tc>
      </w:tr>
      <w:tr w:rsidR="00BB746E" w:rsidRPr="00BA0FA6" w14:paraId="7578A85B" w14:textId="77777777" w:rsidTr="04702CE1">
        <w:trPr>
          <w:trHeight w:val="2224"/>
        </w:trPr>
        <w:tc>
          <w:tcPr>
            <w:tcW w:w="9704" w:type="dxa"/>
            <w:gridSpan w:val="4"/>
            <w:tcBorders>
              <w:top w:val="single" w:sz="4" w:space="0" w:color="auto"/>
              <w:left w:val="single" w:sz="4" w:space="0" w:color="auto"/>
              <w:right w:val="single" w:sz="4" w:space="0" w:color="auto"/>
            </w:tcBorders>
          </w:tcPr>
          <w:p w14:paraId="5E3AE884" w14:textId="77777777" w:rsidR="007B4DC2" w:rsidRDefault="007B4DC2" w:rsidP="005D2B2F">
            <w:pPr>
              <w:jc w:val="both"/>
            </w:pPr>
          </w:p>
          <w:p w14:paraId="14F70764" w14:textId="3D94C019" w:rsidR="007E3C28" w:rsidRDefault="007E3C28" w:rsidP="007E3C28">
            <w:pPr>
              <w:jc w:val="both"/>
            </w:pPr>
            <w:r w:rsidRPr="00EA1BF9">
              <w:t xml:space="preserve">Reporting to the </w:t>
            </w:r>
            <w:r w:rsidR="001252BC">
              <w:t xml:space="preserve">Support </w:t>
            </w:r>
            <w:r>
              <w:t>Services Manager</w:t>
            </w:r>
            <w:r w:rsidRPr="00EA1BF9">
              <w:t xml:space="preserve">, the post holder is responsible for </w:t>
            </w:r>
            <w:r>
              <w:t xml:space="preserve">ensuring that financial transactions </w:t>
            </w:r>
            <w:proofErr w:type="gramStart"/>
            <w:r>
              <w:t>are made and recorded accurately and timely</w:t>
            </w:r>
            <w:proofErr w:type="gramEnd"/>
            <w:r>
              <w:t xml:space="preserve"> and to liaise with external partners to produce regular and accurate financial information for the hospice and its subsidiaries.</w:t>
            </w:r>
            <w:r w:rsidRPr="00EA1BF9">
              <w:t xml:space="preserve"> </w:t>
            </w:r>
          </w:p>
          <w:p w14:paraId="63E34F55" w14:textId="77777777" w:rsidR="007E3C28" w:rsidRDefault="007E3C28" w:rsidP="007E3C28">
            <w:pPr>
              <w:jc w:val="both"/>
            </w:pPr>
          </w:p>
          <w:p w14:paraId="22675F13" w14:textId="77777777" w:rsidR="007E3C28" w:rsidRPr="00EA1BF9" w:rsidRDefault="007E3C28" w:rsidP="007E3C28">
            <w:pPr>
              <w:jc w:val="both"/>
            </w:pPr>
            <w:r>
              <w:t>T</w:t>
            </w:r>
            <w:r w:rsidRPr="00EA1BF9">
              <w:t xml:space="preserve">o ensure that a professional, proactive and efficient service </w:t>
            </w:r>
            <w:proofErr w:type="gramStart"/>
            <w:r w:rsidRPr="00EA1BF9">
              <w:t>is provided</w:t>
            </w:r>
            <w:proofErr w:type="gramEnd"/>
            <w:r w:rsidRPr="00EA1BF9">
              <w:t xml:space="preserve"> at all times. </w:t>
            </w:r>
          </w:p>
          <w:p w14:paraId="72B724A8" w14:textId="77777777" w:rsidR="007E3C28" w:rsidRPr="00EA1BF9" w:rsidRDefault="007E3C28" w:rsidP="007E3C28">
            <w:pPr>
              <w:jc w:val="both"/>
            </w:pPr>
          </w:p>
          <w:p w14:paraId="7706292E" w14:textId="77777777" w:rsidR="007E3C28" w:rsidRDefault="007E3C28" w:rsidP="007E3C28">
            <w:pPr>
              <w:ind w:right="454"/>
              <w:jc w:val="both"/>
            </w:pPr>
            <w:r w:rsidRPr="00EA1BF9">
              <w:t xml:space="preserve">To provide support during periods of annual leave, absence and fluctuating workload to members of the General Administration Team and Reception as required. </w:t>
            </w:r>
          </w:p>
          <w:p w14:paraId="4266B622" w14:textId="77777777" w:rsidR="007E3C28" w:rsidRDefault="007E3C28" w:rsidP="007E3C28">
            <w:pPr>
              <w:ind w:right="454"/>
              <w:jc w:val="both"/>
            </w:pPr>
          </w:p>
          <w:p w14:paraId="7CE4ED83" w14:textId="11F0B5AA" w:rsidR="007E3C28" w:rsidRPr="006B10BB" w:rsidRDefault="007E3C28" w:rsidP="007E3C28">
            <w:pPr>
              <w:ind w:right="454"/>
              <w:jc w:val="both"/>
            </w:pPr>
            <w:r>
              <w:t>To work as part of the wider hospice team to contribute to the overall strategic aims of the hospice.</w:t>
            </w:r>
          </w:p>
        </w:tc>
      </w:tr>
      <w:tr w:rsidR="00BB746E" w:rsidRPr="00BA0FA6" w14:paraId="1055341B" w14:textId="77777777" w:rsidTr="00967A26">
        <w:trPr>
          <w:trHeight w:val="80"/>
        </w:trPr>
        <w:tc>
          <w:tcPr>
            <w:tcW w:w="9704" w:type="dxa"/>
            <w:gridSpan w:val="4"/>
            <w:tcBorders>
              <w:left w:val="single" w:sz="4" w:space="0" w:color="auto"/>
              <w:bottom w:val="single" w:sz="4" w:space="0" w:color="auto"/>
              <w:right w:val="single" w:sz="4" w:space="0" w:color="auto"/>
            </w:tcBorders>
          </w:tcPr>
          <w:p w14:paraId="30DFAF4F" w14:textId="6C17D42C" w:rsidR="00477F7F" w:rsidRPr="004C138C" w:rsidRDefault="00477F7F" w:rsidP="00CB3622">
            <w:pPr>
              <w:numPr>
                <w:ilvl w:val="12"/>
                <w:numId w:val="0"/>
              </w:numPr>
              <w:jc w:val="both"/>
            </w:pPr>
          </w:p>
        </w:tc>
      </w:tr>
      <w:tr w:rsidR="00BB746E" w:rsidRPr="00BA0FA6" w14:paraId="74F040BF" w14:textId="77777777" w:rsidTr="04702CE1">
        <w:tc>
          <w:tcPr>
            <w:tcW w:w="9704" w:type="dxa"/>
            <w:gridSpan w:val="4"/>
            <w:tcBorders>
              <w:top w:val="single" w:sz="4" w:space="0" w:color="auto"/>
              <w:bottom w:val="single" w:sz="4" w:space="0" w:color="auto"/>
            </w:tcBorders>
          </w:tcPr>
          <w:p w14:paraId="2FBCB172" w14:textId="77777777" w:rsidR="00BB746E" w:rsidRPr="001A451A" w:rsidRDefault="00BB746E" w:rsidP="005E3B1C">
            <w:pPr>
              <w:pStyle w:val="BodyText"/>
              <w:spacing w:before="0"/>
              <w:ind w:right="2"/>
              <w:rPr>
                <w:sz w:val="22"/>
                <w:szCs w:val="22"/>
              </w:rPr>
            </w:pPr>
          </w:p>
        </w:tc>
      </w:tr>
      <w:tr w:rsidR="00BB746E" w:rsidRPr="00BA0FA6" w14:paraId="14EFAA80" w14:textId="77777777" w:rsidTr="04702CE1">
        <w:tc>
          <w:tcPr>
            <w:tcW w:w="9704" w:type="dxa"/>
            <w:gridSpan w:val="4"/>
            <w:tcBorders>
              <w:top w:val="single" w:sz="4" w:space="0" w:color="auto"/>
              <w:left w:val="single" w:sz="4" w:space="0" w:color="auto"/>
              <w:bottom w:val="single" w:sz="4" w:space="0" w:color="auto"/>
              <w:right w:val="single" w:sz="4" w:space="0" w:color="auto"/>
            </w:tcBorders>
          </w:tcPr>
          <w:p w14:paraId="3FF0D387" w14:textId="6F886D1F" w:rsidR="00BB746E" w:rsidRPr="00BA0FA6" w:rsidRDefault="00BB746E" w:rsidP="00295FC7">
            <w:pPr>
              <w:pStyle w:val="BodyText"/>
              <w:numPr>
                <w:ilvl w:val="0"/>
                <w:numId w:val="2"/>
              </w:numPr>
              <w:spacing w:before="0"/>
              <w:rPr>
                <w:sz w:val="22"/>
                <w:szCs w:val="22"/>
              </w:rPr>
            </w:pPr>
            <w:r w:rsidRPr="00BA0FA6">
              <w:rPr>
                <w:sz w:val="22"/>
                <w:szCs w:val="22"/>
              </w:rPr>
              <w:t>DIMENSIONS</w:t>
            </w:r>
            <w:r w:rsidR="00663D3B">
              <w:rPr>
                <w:sz w:val="22"/>
                <w:szCs w:val="22"/>
              </w:rPr>
              <w:t xml:space="preserve"> OF THE ROLE</w:t>
            </w:r>
          </w:p>
        </w:tc>
      </w:tr>
      <w:tr w:rsidR="00BB746E" w:rsidRPr="00BA0FA6" w14:paraId="6B92F4AF" w14:textId="77777777" w:rsidTr="04702CE1">
        <w:tc>
          <w:tcPr>
            <w:tcW w:w="9704" w:type="dxa"/>
            <w:gridSpan w:val="4"/>
            <w:tcBorders>
              <w:top w:val="single" w:sz="4" w:space="0" w:color="auto"/>
              <w:left w:val="single" w:sz="4" w:space="0" w:color="auto"/>
              <w:bottom w:val="single" w:sz="4" w:space="0" w:color="auto"/>
              <w:right w:val="single" w:sz="4" w:space="0" w:color="auto"/>
            </w:tcBorders>
          </w:tcPr>
          <w:p w14:paraId="36EE50CD" w14:textId="77777777" w:rsidR="00F8277C" w:rsidRDefault="00F8277C" w:rsidP="00F8277C">
            <w:pPr>
              <w:pStyle w:val="ListParagraph"/>
              <w:widowControl/>
              <w:shd w:val="clear" w:color="auto" w:fill="FFFFFF"/>
              <w:autoSpaceDE/>
              <w:autoSpaceDN/>
              <w:ind w:left="604"/>
              <w:rPr>
                <w:color w:val="2D2D2D"/>
              </w:rPr>
            </w:pPr>
          </w:p>
          <w:p w14:paraId="57424A49" w14:textId="2878A212" w:rsidR="00FD7F1B" w:rsidRPr="00454705" w:rsidRDefault="001E1220" w:rsidP="00B72281">
            <w:pPr>
              <w:pStyle w:val="ListParagraph"/>
              <w:widowControl/>
              <w:numPr>
                <w:ilvl w:val="0"/>
                <w:numId w:val="8"/>
              </w:numPr>
              <w:shd w:val="clear" w:color="auto" w:fill="FFFFFF"/>
              <w:autoSpaceDE/>
              <w:autoSpaceDN/>
              <w:ind w:left="604" w:hanging="283"/>
              <w:rPr>
                <w:color w:val="2D2D2D"/>
              </w:rPr>
            </w:pPr>
            <w:r w:rsidRPr="00F61DC4">
              <w:rPr>
                <w:color w:val="2D2D2D"/>
              </w:rPr>
              <w:t>Perform day-to-day bookkeeping tasks, including recording</w:t>
            </w:r>
            <w:r w:rsidR="00234F68" w:rsidRPr="00F61DC4">
              <w:rPr>
                <w:color w:val="2D2D2D"/>
              </w:rPr>
              <w:t xml:space="preserve"> daily</w:t>
            </w:r>
            <w:r w:rsidRPr="00F61DC4">
              <w:rPr>
                <w:color w:val="2D2D2D"/>
              </w:rPr>
              <w:t xml:space="preserve"> financial transactions, such as purchases, sales, receipts, and </w:t>
            </w:r>
            <w:r w:rsidR="00A90AC2" w:rsidRPr="00F61DC4">
              <w:rPr>
                <w:color w:val="2D2D2D"/>
              </w:rPr>
              <w:t>donations</w:t>
            </w:r>
            <w:r w:rsidRPr="00F61DC4">
              <w:rPr>
                <w:color w:val="2D2D2D"/>
              </w:rPr>
              <w:t>, accurately and in a timely manner</w:t>
            </w:r>
            <w:r w:rsidR="00D84B89" w:rsidRPr="00F61DC4">
              <w:rPr>
                <w:color w:val="2D2D2D"/>
              </w:rPr>
              <w:t>;</w:t>
            </w:r>
          </w:p>
          <w:p w14:paraId="2B63B233" w14:textId="2A257A44" w:rsidR="001E1220" w:rsidRPr="00F61DC4" w:rsidRDefault="001E1220" w:rsidP="00B72281">
            <w:pPr>
              <w:pStyle w:val="ListParagraph"/>
              <w:widowControl/>
              <w:numPr>
                <w:ilvl w:val="0"/>
                <w:numId w:val="8"/>
              </w:numPr>
              <w:shd w:val="clear" w:color="auto" w:fill="FFFFFF"/>
              <w:autoSpaceDE/>
              <w:autoSpaceDN/>
              <w:ind w:left="604" w:hanging="283"/>
              <w:rPr>
                <w:color w:val="2D2D2D"/>
              </w:rPr>
            </w:pPr>
            <w:r w:rsidRPr="00F61DC4">
              <w:rPr>
                <w:color w:val="2D2D2D"/>
              </w:rPr>
              <w:t>Prepare and process invoices, bills, and financial statements</w:t>
            </w:r>
            <w:r w:rsidR="008B41EF" w:rsidRPr="00F61DC4">
              <w:rPr>
                <w:color w:val="2D2D2D"/>
              </w:rPr>
              <w:t xml:space="preserve"> in a timely manner</w:t>
            </w:r>
            <w:r w:rsidR="00D84B89" w:rsidRPr="00F61DC4">
              <w:rPr>
                <w:color w:val="2D2D2D"/>
              </w:rPr>
              <w:t>;</w:t>
            </w:r>
          </w:p>
          <w:p w14:paraId="2AB813EA" w14:textId="27A34A6D" w:rsidR="001E1220" w:rsidRPr="00F61DC4" w:rsidRDefault="001E1220" w:rsidP="00B72281">
            <w:pPr>
              <w:pStyle w:val="ListParagraph"/>
              <w:widowControl/>
              <w:numPr>
                <w:ilvl w:val="0"/>
                <w:numId w:val="8"/>
              </w:numPr>
              <w:shd w:val="clear" w:color="auto" w:fill="FFFFFF"/>
              <w:autoSpaceDE/>
              <w:autoSpaceDN/>
              <w:ind w:left="604" w:hanging="283"/>
              <w:rPr>
                <w:color w:val="2D2D2D"/>
              </w:rPr>
            </w:pPr>
            <w:r w:rsidRPr="00F61DC4">
              <w:rPr>
                <w:color w:val="2D2D2D"/>
              </w:rPr>
              <w:t>Reconcile bank statements and ensure accuracy of financial data</w:t>
            </w:r>
            <w:r w:rsidR="00D84B89" w:rsidRPr="00F61DC4">
              <w:rPr>
                <w:color w:val="2D2D2D"/>
              </w:rPr>
              <w:t>;</w:t>
            </w:r>
          </w:p>
          <w:p w14:paraId="72E0B320" w14:textId="28F6B07D" w:rsidR="001E1220" w:rsidRPr="00F61DC4" w:rsidRDefault="001E1220" w:rsidP="00B72281">
            <w:pPr>
              <w:pStyle w:val="ListParagraph"/>
              <w:widowControl/>
              <w:numPr>
                <w:ilvl w:val="0"/>
                <w:numId w:val="8"/>
              </w:numPr>
              <w:shd w:val="clear" w:color="auto" w:fill="FFFFFF"/>
              <w:autoSpaceDE/>
              <w:autoSpaceDN/>
              <w:ind w:left="604" w:hanging="283"/>
              <w:rPr>
                <w:color w:val="2D2D2D"/>
              </w:rPr>
            </w:pPr>
            <w:r w:rsidRPr="00F61DC4">
              <w:rPr>
                <w:color w:val="2D2D2D"/>
              </w:rPr>
              <w:t>Monitor and analyse financial data to identify discrepancies and resolve any issues or discrepancies</w:t>
            </w:r>
            <w:r w:rsidR="00D84B89" w:rsidRPr="00F61DC4">
              <w:rPr>
                <w:color w:val="2D2D2D"/>
              </w:rPr>
              <w:t>;</w:t>
            </w:r>
          </w:p>
          <w:p w14:paraId="4E797E96" w14:textId="7EFAE683" w:rsidR="00F61DC4" w:rsidRDefault="00234F68" w:rsidP="00B72281">
            <w:pPr>
              <w:pStyle w:val="ListParagraph"/>
              <w:widowControl/>
              <w:numPr>
                <w:ilvl w:val="0"/>
                <w:numId w:val="8"/>
              </w:numPr>
              <w:autoSpaceDE/>
              <w:autoSpaceDN/>
              <w:ind w:left="604" w:hanging="283"/>
              <w:contextualSpacing/>
            </w:pPr>
            <w:r>
              <w:t>To ensure all banking and credit card transactions are processed and reconciled in a timely manner for both Hospice and Trading account</w:t>
            </w:r>
            <w:r w:rsidR="008B41EF">
              <w:t>s;</w:t>
            </w:r>
          </w:p>
          <w:p w14:paraId="73D3FB77" w14:textId="1EF83FB6" w:rsidR="00454705" w:rsidRDefault="00454705" w:rsidP="00B72281">
            <w:pPr>
              <w:pStyle w:val="ListParagraph"/>
              <w:widowControl/>
              <w:numPr>
                <w:ilvl w:val="0"/>
                <w:numId w:val="8"/>
              </w:numPr>
              <w:autoSpaceDE/>
              <w:autoSpaceDN/>
              <w:ind w:left="604" w:hanging="283"/>
              <w:contextualSpacing/>
            </w:pPr>
            <w:r>
              <w:t xml:space="preserve">Use of accountancy systems; </w:t>
            </w:r>
            <w:proofErr w:type="spellStart"/>
            <w:r>
              <w:t>Xero</w:t>
            </w:r>
            <w:proofErr w:type="spellEnd"/>
            <w:r>
              <w:t xml:space="preserve"> and </w:t>
            </w:r>
            <w:proofErr w:type="spellStart"/>
            <w:r>
              <w:t>Cybertill</w:t>
            </w:r>
            <w:proofErr w:type="spellEnd"/>
            <w:r>
              <w:t xml:space="preserve"> to reconcile, balance, produce reports, claim gift aid, complete vat returns and any other ad hoc procedures;</w:t>
            </w:r>
          </w:p>
          <w:p w14:paraId="0394FC28" w14:textId="2435BBD5" w:rsidR="00454705" w:rsidRDefault="00DA20F4" w:rsidP="00B72281">
            <w:pPr>
              <w:pStyle w:val="ListParagraph"/>
              <w:widowControl/>
              <w:numPr>
                <w:ilvl w:val="0"/>
                <w:numId w:val="8"/>
              </w:numPr>
              <w:autoSpaceDE/>
              <w:autoSpaceDN/>
              <w:ind w:left="604" w:hanging="283"/>
              <w:contextualSpacing/>
            </w:pPr>
            <w:r>
              <w:t>Liaising with external accountants to produce monthly management accounts and reports as appropriate;</w:t>
            </w:r>
          </w:p>
          <w:p w14:paraId="4024A6AF" w14:textId="2FF48ACA" w:rsidR="00FD3B77" w:rsidRDefault="00FD3B77" w:rsidP="00B72281">
            <w:pPr>
              <w:pStyle w:val="ListParagraph"/>
              <w:widowControl/>
              <w:numPr>
                <w:ilvl w:val="0"/>
                <w:numId w:val="8"/>
              </w:numPr>
              <w:autoSpaceDE/>
              <w:autoSpaceDN/>
              <w:ind w:left="604" w:hanging="283"/>
              <w:contextualSpacing/>
            </w:pPr>
            <w:r>
              <w:t>Updating and reconciling accounts and general ledger;</w:t>
            </w:r>
          </w:p>
          <w:p w14:paraId="2C5D9A43" w14:textId="77777777" w:rsidR="00234F68" w:rsidRPr="00F44529" w:rsidRDefault="00234F68" w:rsidP="00B72281">
            <w:pPr>
              <w:pStyle w:val="ListParagraph"/>
              <w:widowControl/>
              <w:numPr>
                <w:ilvl w:val="0"/>
                <w:numId w:val="8"/>
              </w:numPr>
              <w:autoSpaceDE/>
              <w:autoSpaceDN/>
              <w:ind w:left="604" w:hanging="283"/>
              <w:contextualSpacing/>
            </w:pPr>
            <w:r w:rsidRPr="00F44529">
              <w:rPr>
                <w:color w:val="111111"/>
              </w:rPr>
              <w:t>Processing payments and handling daily banking activities;</w:t>
            </w:r>
          </w:p>
          <w:p w14:paraId="102BBCFF" w14:textId="57EB21BC" w:rsidR="00F44529" w:rsidRPr="00D92E4F" w:rsidRDefault="00F44529" w:rsidP="00B72281">
            <w:pPr>
              <w:pStyle w:val="ListParagraph"/>
              <w:widowControl/>
              <w:numPr>
                <w:ilvl w:val="0"/>
                <w:numId w:val="8"/>
              </w:numPr>
              <w:autoSpaceDE/>
              <w:autoSpaceDN/>
              <w:ind w:left="604" w:hanging="283"/>
              <w:contextualSpacing/>
            </w:pPr>
            <w:r>
              <w:rPr>
                <w:color w:val="111111"/>
              </w:rPr>
              <w:t>Preparing and filing financial reports, statements and tax documents;</w:t>
            </w:r>
          </w:p>
          <w:p w14:paraId="05AF0A3A" w14:textId="6F430168" w:rsidR="00234F68" w:rsidRPr="00F61DC4" w:rsidRDefault="00D92E4F" w:rsidP="00B72281">
            <w:pPr>
              <w:pStyle w:val="ListParagraph"/>
              <w:widowControl/>
              <w:numPr>
                <w:ilvl w:val="0"/>
                <w:numId w:val="8"/>
              </w:numPr>
              <w:autoSpaceDE/>
              <w:autoSpaceDN/>
              <w:ind w:left="604" w:hanging="283"/>
              <w:contextualSpacing/>
              <w:rPr>
                <w:color w:val="111111"/>
              </w:rPr>
            </w:pPr>
            <w:r>
              <w:t>Producing invoices, purchase orders and receipts;</w:t>
            </w:r>
          </w:p>
          <w:p w14:paraId="783EE4F3" w14:textId="77777777" w:rsidR="009050F9" w:rsidRPr="00F61DC4" w:rsidRDefault="009050F9" w:rsidP="00B72281">
            <w:pPr>
              <w:pStyle w:val="ListParagraph"/>
              <w:widowControl/>
              <w:numPr>
                <w:ilvl w:val="0"/>
                <w:numId w:val="8"/>
              </w:numPr>
              <w:shd w:val="clear" w:color="auto" w:fill="FFFFFF"/>
              <w:autoSpaceDE/>
              <w:autoSpaceDN/>
              <w:ind w:left="604" w:hanging="283"/>
              <w:rPr>
                <w:color w:val="2D2D2D"/>
              </w:rPr>
            </w:pPr>
            <w:r w:rsidRPr="00F61DC4">
              <w:rPr>
                <w:color w:val="2D2D2D"/>
              </w:rPr>
              <w:t>Maintain confidentiality of financial records and sensitive information;</w:t>
            </w:r>
          </w:p>
          <w:p w14:paraId="6496621D" w14:textId="3CA611BA" w:rsidR="009050F9" w:rsidRPr="00866255" w:rsidRDefault="009050F9" w:rsidP="00866255">
            <w:pPr>
              <w:pStyle w:val="ListParagraph"/>
              <w:widowControl/>
              <w:numPr>
                <w:ilvl w:val="0"/>
                <w:numId w:val="8"/>
              </w:numPr>
              <w:shd w:val="clear" w:color="auto" w:fill="FFFFFF"/>
              <w:autoSpaceDE/>
              <w:autoSpaceDN/>
              <w:ind w:left="604" w:hanging="283"/>
              <w:contextualSpacing/>
            </w:pPr>
            <w:r w:rsidRPr="00EA1BF9">
              <w:t>To ensure that</w:t>
            </w:r>
            <w:r>
              <w:t xml:space="preserve"> bookkeeping p</w:t>
            </w:r>
            <w:r w:rsidRPr="00EA1BF9">
              <w:t xml:space="preserve">rocedure documents </w:t>
            </w:r>
            <w:r>
              <w:t>are kept up-to-date;</w:t>
            </w:r>
            <w:bookmarkStart w:id="0" w:name="_GoBack"/>
            <w:bookmarkEnd w:id="0"/>
          </w:p>
          <w:p w14:paraId="4397BDC4" w14:textId="71895F74" w:rsidR="00BA5381" w:rsidRDefault="001252BC" w:rsidP="00B72281">
            <w:pPr>
              <w:pStyle w:val="ListParagraph"/>
              <w:widowControl/>
              <w:numPr>
                <w:ilvl w:val="0"/>
                <w:numId w:val="8"/>
              </w:numPr>
              <w:autoSpaceDE/>
              <w:autoSpaceDN/>
              <w:ind w:left="604" w:hanging="283"/>
              <w:contextualSpacing/>
            </w:pPr>
            <w:r>
              <w:t>To assist the Support</w:t>
            </w:r>
            <w:r w:rsidR="00BA5381">
              <w:t xml:space="preserve"> Services Manager with ad hoc tasks or projects as required;</w:t>
            </w:r>
          </w:p>
          <w:p w14:paraId="44062C40" w14:textId="43CD5A85" w:rsidR="00234F68" w:rsidRPr="00EA1BF9" w:rsidRDefault="00234F68" w:rsidP="00B72281">
            <w:pPr>
              <w:pStyle w:val="ListParagraph"/>
              <w:widowControl/>
              <w:numPr>
                <w:ilvl w:val="0"/>
                <w:numId w:val="8"/>
              </w:numPr>
              <w:autoSpaceDE/>
              <w:autoSpaceDN/>
              <w:ind w:left="604" w:hanging="283"/>
              <w:contextualSpacing/>
            </w:pPr>
            <w:r w:rsidRPr="00EA1BF9">
              <w:t xml:space="preserve">To support other members of the </w:t>
            </w:r>
            <w:r w:rsidR="001252BC">
              <w:t>support</w:t>
            </w:r>
            <w:r>
              <w:t xml:space="preserve"> services</w:t>
            </w:r>
            <w:r w:rsidRPr="00EA1BF9">
              <w:t xml:space="preserve"> team by providing appropriate cover during periods of annual leave, sickness or flu</w:t>
            </w:r>
            <w:r>
              <w:t>ctuating workloads, as required;</w:t>
            </w:r>
          </w:p>
          <w:p w14:paraId="3BDC61C7" w14:textId="77777777" w:rsidR="00234F68" w:rsidRPr="00EA1BF9" w:rsidRDefault="00234F68" w:rsidP="00B72281">
            <w:pPr>
              <w:pStyle w:val="ListParagraph"/>
              <w:widowControl/>
              <w:numPr>
                <w:ilvl w:val="0"/>
                <w:numId w:val="8"/>
              </w:numPr>
              <w:autoSpaceDE/>
              <w:autoSpaceDN/>
              <w:ind w:left="604" w:hanging="283"/>
              <w:contextualSpacing/>
            </w:pPr>
            <w:r w:rsidRPr="00EA1BF9">
              <w:t>To be responsible for your own safety and that of others who may be affected by your actions during the performance of Hospice activities</w:t>
            </w:r>
            <w:r>
              <w:t>;</w:t>
            </w:r>
          </w:p>
          <w:p w14:paraId="109FD08F" w14:textId="77777777" w:rsidR="00234F68" w:rsidRPr="00EA1BF9" w:rsidRDefault="00234F68" w:rsidP="00B72281">
            <w:pPr>
              <w:pStyle w:val="ListParagraph"/>
              <w:widowControl/>
              <w:numPr>
                <w:ilvl w:val="0"/>
                <w:numId w:val="8"/>
              </w:numPr>
              <w:autoSpaceDE/>
              <w:autoSpaceDN/>
              <w:ind w:left="604" w:hanging="283"/>
              <w:contextualSpacing/>
            </w:pPr>
            <w:r w:rsidRPr="00EA1BF9">
              <w:lastRenderedPageBreak/>
              <w:t xml:space="preserve">To be aware of your responsibility to prevent discrimination, harassment or victimisation of others, co-operate with the Hospice Equality Policy and draw any suspected breaches to the attention of a member of </w:t>
            </w:r>
            <w:r>
              <w:t>the Operational Management Team;</w:t>
            </w:r>
          </w:p>
          <w:p w14:paraId="5E10B971" w14:textId="697611E6" w:rsidR="00234F68" w:rsidRPr="00EA1BF9" w:rsidRDefault="00234F68" w:rsidP="00B72281">
            <w:pPr>
              <w:pStyle w:val="ListParagraph"/>
              <w:widowControl/>
              <w:numPr>
                <w:ilvl w:val="0"/>
                <w:numId w:val="8"/>
              </w:numPr>
              <w:autoSpaceDE/>
              <w:autoSpaceDN/>
              <w:ind w:left="604" w:hanging="283"/>
            </w:pPr>
            <w:r w:rsidRPr="00EA1BF9">
              <w:t>To take personal responsibility for own learning, ensuring that the required skills and knowledge are in place in order to work across a multi-disciplin</w:t>
            </w:r>
            <w:r>
              <w:t xml:space="preserve">ary administrative function; </w:t>
            </w:r>
          </w:p>
          <w:p w14:paraId="269D3807" w14:textId="77777777" w:rsidR="00A44F51" w:rsidRPr="00E83C9F" w:rsidRDefault="00234F68" w:rsidP="00B72281">
            <w:pPr>
              <w:pStyle w:val="ListParagraph"/>
              <w:widowControl/>
              <w:numPr>
                <w:ilvl w:val="0"/>
                <w:numId w:val="8"/>
              </w:numPr>
              <w:autoSpaceDE/>
              <w:autoSpaceDN/>
              <w:ind w:left="604" w:hanging="283"/>
            </w:pPr>
            <w:r w:rsidRPr="00F61DC4">
              <w:rPr>
                <w:color w:val="000000"/>
                <w:lang w:val="en-US"/>
              </w:rPr>
              <w:t>Adhere to Hospice policies and procedures and participate in appropriate level of education around infection prevention and control.</w:t>
            </w:r>
          </w:p>
          <w:p w14:paraId="496CBCC7" w14:textId="0A090AC6" w:rsidR="00E83C9F" w:rsidRPr="006817B5" w:rsidRDefault="00E83C9F" w:rsidP="00E83C9F">
            <w:pPr>
              <w:pStyle w:val="ListParagraph"/>
              <w:widowControl/>
              <w:autoSpaceDE/>
              <w:autoSpaceDN/>
              <w:ind w:left="604"/>
            </w:pPr>
          </w:p>
        </w:tc>
      </w:tr>
      <w:tr w:rsidR="0092585C" w:rsidRPr="00BA0FA6" w14:paraId="4DBF6F50" w14:textId="77777777" w:rsidTr="04702CE1">
        <w:tc>
          <w:tcPr>
            <w:tcW w:w="9704" w:type="dxa"/>
            <w:gridSpan w:val="4"/>
            <w:tcBorders>
              <w:top w:val="single" w:sz="4" w:space="0" w:color="auto"/>
              <w:bottom w:val="single" w:sz="4" w:space="0" w:color="auto"/>
            </w:tcBorders>
          </w:tcPr>
          <w:p w14:paraId="56C48F6F" w14:textId="4CBB592F" w:rsidR="006D5A9C" w:rsidRPr="006A32E5" w:rsidRDefault="006D5A9C" w:rsidP="0092585C">
            <w:pPr>
              <w:pStyle w:val="BodyText"/>
              <w:spacing w:before="0"/>
              <w:ind w:right="2"/>
              <w:rPr>
                <w:sz w:val="22"/>
                <w:szCs w:val="22"/>
              </w:rPr>
            </w:pPr>
          </w:p>
        </w:tc>
      </w:tr>
      <w:tr w:rsidR="0092585C" w:rsidRPr="00BA0FA6" w14:paraId="5517AAA1" w14:textId="77777777" w:rsidTr="04702CE1">
        <w:tc>
          <w:tcPr>
            <w:tcW w:w="9704" w:type="dxa"/>
            <w:gridSpan w:val="4"/>
            <w:tcBorders>
              <w:top w:val="single" w:sz="4" w:space="0" w:color="auto"/>
              <w:left w:val="single" w:sz="4" w:space="0" w:color="auto"/>
              <w:bottom w:val="single" w:sz="4" w:space="0" w:color="auto"/>
              <w:right w:val="single" w:sz="4" w:space="0" w:color="auto"/>
            </w:tcBorders>
          </w:tcPr>
          <w:p w14:paraId="441E2FAC" w14:textId="77777777" w:rsidR="0092585C" w:rsidRPr="006A32E5" w:rsidRDefault="0092585C" w:rsidP="0092585C">
            <w:pPr>
              <w:pStyle w:val="BodyText"/>
              <w:numPr>
                <w:ilvl w:val="0"/>
                <w:numId w:val="2"/>
              </w:numPr>
              <w:spacing w:before="0"/>
              <w:ind w:right="2"/>
              <w:rPr>
                <w:sz w:val="22"/>
                <w:szCs w:val="22"/>
              </w:rPr>
            </w:pPr>
            <w:r w:rsidRPr="006A32E5">
              <w:rPr>
                <w:b w:val="0"/>
                <w:bCs w:val="0"/>
                <w:sz w:val="22"/>
                <w:szCs w:val="22"/>
              </w:rPr>
              <w:br w:type="page"/>
            </w:r>
            <w:r w:rsidRPr="006A32E5">
              <w:rPr>
                <w:sz w:val="22"/>
                <w:szCs w:val="22"/>
              </w:rPr>
              <w:br w:type="page"/>
              <w:t>ROLE OF ORGANISATION</w:t>
            </w:r>
          </w:p>
        </w:tc>
      </w:tr>
      <w:tr w:rsidR="0092585C" w:rsidRPr="00BA0FA6" w14:paraId="537BEE30" w14:textId="77777777" w:rsidTr="04702CE1">
        <w:tc>
          <w:tcPr>
            <w:tcW w:w="9704" w:type="dxa"/>
            <w:gridSpan w:val="4"/>
            <w:tcBorders>
              <w:top w:val="single" w:sz="4" w:space="0" w:color="auto"/>
              <w:left w:val="single" w:sz="4" w:space="0" w:color="auto"/>
              <w:bottom w:val="single" w:sz="4" w:space="0" w:color="auto"/>
              <w:right w:val="single" w:sz="4" w:space="0" w:color="auto"/>
            </w:tcBorders>
          </w:tcPr>
          <w:p w14:paraId="44A2FB70" w14:textId="77777777" w:rsidR="00F8277C" w:rsidRDefault="00F8277C" w:rsidP="006D5A9C">
            <w:pPr>
              <w:pStyle w:val="TableParagraph"/>
              <w:ind w:left="107" w:firstLine="0"/>
              <w:rPr>
                <w:b/>
              </w:rPr>
            </w:pPr>
          </w:p>
          <w:p w14:paraId="7CD283A7" w14:textId="7D691DA3" w:rsidR="0092585C" w:rsidRPr="006A32E5" w:rsidRDefault="0092585C" w:rsidP="006D5A9C">
            <w:pPr>
              <w:pStyle w:val="TableParagraph"/>
              <w:ind w:left="107" w:firstLine="0"/>
              <w:rPr>
                <w:b/>
              </w:rPr>
            </w:pPr>
            <w:r w:rsidRPr="006A32E5">
              <w:rPr>
                <w:b/>
              </w:rPr>
              <w:t>Our Vision</w:t>
            </w:r>
          </w:p>
          <w:p w14:paraId="33119BB3" w14:textId="2DF247C1" w:rsidR="0092585C" w:rsidRPr="006A32E5" w:rsidRDefault="0092585C" w:rsidP="0092585C">
            <w:pPr>
              <w:pStyle w:val="TableParagraph"/>
              <w:ind w:left="107" w:firstLine="0"/>
            </w:pPr>
            <w:r w:rsidRPr="006A32E5">
              <w:t>St</w:t>
            </w:r>
            <w:r w:rsidR="004257AC" w:rsidRPr="006A32E5">
              <w:t>.</w:t>
            </w:r>
            <w:r w:rsidRPr="006A32E5">
              <w:rPr>
                <w:spacing w:val="-6"/>
              </w:rPr>
              <w:t xml:space="preserve"> </w:t>
            </w:r>
            <w:r w:rsidRPr="006A32E5">
              <w:t>Vincent’s</w:t>
            </w:r>
            <w:r w:rsidRPr="006A32E5">
              <w:rPr>
                <w:spacing w:val="-10"/>
              </w:rPr>
              <w:t xml:space="preserve"> H</w:t>
            </w:r>
            <w:r w:rsidRPr="006A32E5">
              <w:t>ospice</w:t>
            </w:r>
            <w:r w:rsidRPr="006A32E5">
              <w:rPr>
                <w:spacing w:val="-10"/>
              </w:rPr>
              <w:t xml:space="preserve"> </w:t>
            </w:r>
            <w:r w:rsidRPr="006A32E5">
              <w:t>is</w:t>
            </w:r>
            <w:r w:rsidRPr="006A32E5">
              <w:rPr>
                <w:spacing w:val="-7"/>
              </w:rPr>
              <w:t xml:space="preserve"> </w:t>
            </w:r>
            <w:r w:rsidRPr="006A32E5">
              <w:t>a</w:t>
            </w:r>
            <w:r w:rsidRPr="006A32E5">
              <w:rPr>
                <w:spacing w:val="-12"/>
              </w:rPr>
              <w:t xml:space="preserve"> </w:t>
            </w:r>
            <w:r w:rsidRPr="006A32E5">
              <w:t>charitable</w:t>
            </w:r>
            <w:r w:rsidRPr="006A32E5">
              <w:rPr>
                <w:spacing w:val="-8"/>
              </w:rPr>
              <w:t xml:space="preserve"> </w:t>
            </w:r>
            <w:r w:rsidRPr="006A32E5">
              <w:t>organisation</w:t>
            </w:r>
            <w:r w:rsidRPr="006A32E5">
              <w:rPr>
                <w:spacing w:val="-10"/>
              </w:rPr>
              <w:t xml:space="preserve"> </w:t>
            </w:r>
            <w:r w:rsidRPr="006A32E5">
              <w:t>at</w:t>
            </w:r>
            <w:r w:rsidRPr="006A32E5">
              <w:rPr>
                <w:spacing w:val="-9"/>
              </w:rPr>
              <w:t xml:space="preserve"> </w:t>
            </w:r>
            <w:r w:rsidRPr="006A32E5">
              <w:t>the</w:t>
            </w:r>
            <w:r w:rsidRPr="006A32E5">
              <w:rPr>
                <w:spacing w:val="-10"/>
              </w:rPr>
              <w:t xml:space="preserve"> </w:t>
            </w:r>
            <w:r w:rsidRPr="006A32E5">
              <w:t>heart</w:t>
            </w:r>
            <w:r w:rsidRPr="006A32E5">
              <w:rPr>
                <w:spacing w:val="-8"/>
              </w:rPr>
              <w:t xml:space="preserve"> </w:t>
            </w:r>
            <w:r w:rsidRPr="006A32E5">
              <w:t>of</w:t>
            </w:r>
            <w:r w:rsidRPr="006A32E5">
              <w:rPr>
                <w:spacing w:val="-9"/>
              </w:rPr>
              <w:t xml:space="preserve"> </w:t>
            </w:r>
            <w:r w:rsidRPr="006A32E5">
              <w:t>the</w:t>
            </w:r>
            <w:r w:rsidRPr="006A32E5">
              <w:rPr>
                <w:spacing w:val="-10"/>
              </w:rPr>
              <w:t xml:space="preserve"> </w:t>
            </w:r>
            <w:r w:rsidRPr="006A32E5">
              <w:t>community,</w:t>
            </w:r>
            <w:r w:rsidRPr="006A32E5">
              <w:rPr>
                <w:spacing w:val="-6"/>
              </w:rPr>
              <w:t xml:space="preserve"> </w:t>
            </w:r>
            <w:r w:rsidRPr="006A32E5">
              <w:t>offering</w:t>
            </w:r>
            <w:r w:rsidRPr="006A32E5">
              <w:rPr>
                <w:spacing w:val="-8"/>
              </w:rPr>
              <w:t xml:space="preserve"> </w:t>
            </w:r>
            <w:r w:rsidRPr="006A32E5">
              <w:t>specialist</w:t>
            </w:r>
            <w:r w:rsidRPr="006A32E5">
              <w:rPr>
                <w:spacing w:val="-6"/>
              </w:rPr>
              <w:t xml:space="preserve"> </w:t>
            </w:r>
            <w:r w:rsidRPr="006A32E5">
              <w:t>care</w:t>
            </w:r>
            <w:r w:rsidRPr="006A32E5">
              <w:rPr>
                <w:spacing w:val="-8"/>
              </w:rPr>
              <w:t xml:space="preserve"> </w:t>
            </w:r>
            <w:r w:rsidRPr="006A32E5">
              <w:t>and services to all</w:t>
            </w:r>
            <w:r w:rsidR="00BF78FC" w:rsidRPr="006A32E5">
              <w:t xml:space="preserve"> those affected by life-</w:t>
            </w:r>
            <w:r w:rsidR="00BB050F" w:rsidRPr="006A32E5">
              <w:t>shortening</w:t>
            </w:r>
            <w:r w:rsidRPr="006A32E5">
              <w:rPr>
                <w:spacing w:val="-7"/>
              </w:rPr>
              <w:t xml:space="preserve"> </w:t>
            </w:r>
            <w:r w:rsidRPr="006A32E5">
              <w:t>illness</w:t>
            </w:r>
            <w:r w:rsidR="00BF78FC" w:rsidRPr="006A32E5">
              <w:t xml:space="preserve">; we are known as “the little hospice with the big heart”. </w:t>
            </w:r>
          </w:p>
          <w:p w14:paraId="458EE995" w14:textId="77777777" w:rsidR="0092585C" w:rsidRPr="006A32E5" w:rsidRDefault="0092585C" w:rsidP="0092585C">
            <w:pPr>
              <w:pStyle w:val="TableParagraph"/>
              <w:ind w:left="0" w:firstLine="0"/>
              <w:rPr>
                <w:b/>
              </w:rPr>
            </w:pPr>
          </w:p>
          <w:p w14:paraId="6D995CDA" w14:textId="6734D116" w:rsidR="0045241A" w:rsidRPr="006A32E5" w:rsidRDefault="0092585C" w:rsidP="007F75E5">
            <w:pPr>
              <w:pStyle w:val="TableParagraph"/>
              <w:ind w:left="0" w:right="99" w:firstLine="0"/>
            </w:pPr>
            <w:r w:rsidRPr="006A32E5">
              <w:t xml:space="preserve">Care for all is at the heart of everything we do. </w:t>
            </w:r>
            <w:r w:rsidR="0045241A" w:rsidRPr="006A32E5">
              <w:t xml:space="preserve">We </w:t>
            </w:r>
            <w:r w:rsidRPr="006A32E5">
              <w:t>achieve</w:t>
            </w:r>
            <w:r w:rsidR="00104BFE" w:rsidRPr="006A32E5">
              <w:t xml:space="preserve"> this by</w:t>
            </w:r>
            <w:r w:rsidR="0045241A" w:rsidRPr="006A32E5">
              <w:t>:</w:t>
            </w:r>
          </w:p>
          <w:p w14:paraId="704626FC" w14:textId="77777777" w:rsidR="00BD0A8A" w:rsidRPr="006A32E5" w:rsidRDefault="00BD0A8A" w:rsidP="007F75E5">
            <w:pPr>
              <w:pStyle w:val="TableParagraph"/>
              <w:ind w:left="0" w:right="99" w:firstLine="0"/>
            </w:pPr>
          </w:p>
          <w:p w14:paraId="45260ACF" w14:textId="77777777" w:rsidR="007F75E5" w:rsidRPr="006A32E5" w:rsidRDefault="00104BFE" w:rsidP="00B72281">
            <w:pPr>
              <w:pStyle w:val="TableParagraph"/>
              <w:numPr>
                <w:ilvl w:val="0"/>
                <w:numId w:val="7"/>
              </w:numPr>
              <w:ind w:left="462" w:right="99" w:hanging="430"/>
            </w:pPr>
            <w:r w:rsidRPr="006A32E5">
              <w:t xml:space="preserve">Being </w:t>
            </w:r>
            <w:r w:rsidR="0045241A" w:rsidRPr="006A32E5">
              <w:t>passionate about delivering</w:t>
            </w:r>
            <w:r w:rsidR="0045241A" w:rsidRPr="006A32E5">
              <w:rPr>
                <w:spacing w:val="-7"/>
              </w:rPr>
              <w:t xml:space="preserve"> </w:t>
            </w:r>
            <w:r w:rsidR="0045241A" w:rsidRPr="006A32E5">
              <w:t>high</w:t>
            </w:r>
            <w:r w:rsidR="0045241A" w:rsidRPr="006A32E5">
              <w:rPr>
                <w:spacing w:val="-14"/>
              </w:rPr>
              <w:t xml:space="preserve"> </w:t>
            </w:r>
            <w:r w:rsidR="0045241A" w:rsidRPr="006A32E5">
              <w:t>quality</w:t>
            </w:r>
            <w:r w:rsidR="0045241A" w:rsidRPr="006A32E5">
              <w:rPr>
                <w:spacing w:val="-11"/>
              </w:rPr>
              <w:t xml:space="preserve"> </w:t>
            </w:r>
            <w:r w:rsidR="0045241A" w:rsidRPr="006A32E5">
              <w:t>palliative</w:t>
            </w:r>
            <w:r w:rsidR="0045241A" w:rsidRPr="006A32E5">
              <w:rPr>
                <w:spacing w:val="-9"/>
              </w:rPr>
              <w:t xml:space="preserve"> </w:t>
            </w:r>
            <w:r w:rsidR="0045241A" w:rsidRPr="006A32E5">
              <w:t>care</w:t>
            </w:r>
            <w:r w:rsidR="0045241A" w:rsidRPr="006A32E5">
              <w:rPr>
                <w:spacing w:val="-8"/>
              </w:rPr>
              <w:t xml:space="preserve"> </w:t>
            </w:r>
            <w:r w:rsidR="0045241A" w:rsidRPr="006A32E5">
              <w:t>and</w:t>
            </w:r>
            <w:r w:rsidR="0045241A" w:rsidRPr="006A32E5">
              <w:rPr>
                <w:spacing w:val="-9"/>
              </w:rPr>
              <w:t xml:space="preserve"> </w:t>
            </w:r>
            <w:r w:rsidR="0045241A" w:rsidRPr="006A32E5">
              <w:t>support;</w:t>
            </w:r>
            <w:r w:rsidR="0045241A" w:rsidRPr="006A32E5">
              <w:rPr>
                <w:spacing w:val="-12"/>
              </w:rPr>
              <w:t xml:space="preserve"> </w:t>
            </w:r>
          </w:p>
          <w:p w14:paraId="25FA82D3" w14:textId="77777777" w:rsidR="007F75E5" w:rsidRPr="006A32E5" w:rsidRDefault="0045241A" w:rsidP="00B72281">
            <w:pPr>
              <w:pStyle w:val="TableParagraph"/>
              <w:numPr>
                <w:ilvl w:val="0"/>
                <w:numId w:val="7"/>
              </w:numPr>
              <w:ind w:left="462" w:right="99" w:hanging="430"/>
            </w:pPr>
            <w:r w:rsidRPr="006A32E5">
              <w:t>Working</w:t>
            </w:r>
            <w:r w:rsidRPr="006A32E5">
              <w:rPr>
                <w:spacing w:val="-7"/>
              </w:rPr>
              <w:t xml:space="preserve"> </w:t>
            </w:r>
            <w:r w:rsidRPr="006A32E5">
              <w:t>with</w:t>
            </w:r>
            <w:r w:rsidRPr="006A32E5">
              <w:rPr>
                <w:spacing w:val="-9"/>
              </w:rPr>
              <w:t xml:space="preserve"> </w:t>
            </w:r>
            <w:r w:rsidRPr="006A32E5">
              <w:t>patients,</w:t>
            </w:r>
            <w:r w:rsidRPr="006A32E5">
              <w:rPr>
                <w:spacing w:val="-10"/>
              </w:rPr>
              <w:t xml:space="preserve"> </w:t>
            </w:r>
            <w:r w:rsidRPr="006A32E5">
              <w:t>families</w:t>
            </w:r>
            <w:r w:rsidRPr="006A32E5">
              <w:rPr>
                <w:spacing w:val="-9"/>
              </w:rPr>
              <w:t xml:space="preserve"> </w:t>
            </w:r>
            <w:r w:rsidRPr="006A32E5">
              <w:t>and</w:t>
            </w:r>
            <w:r w:rsidRPr="006A32E5">
              <w:rPr>
                <w:spacing w:val="-9"/>
              </w:rPr>
              <w:t xml:space="preserve"> </w:t>
            </w:r>
            <w:r w:rsidRPr="006A32E5">
              <w:t>those</w:t>
            </w:r>
            <w:r w:rsidRPr="006A32E5">
              <w:rPr>
                <w:spacing w:val="-9"/>
              </w:rPr>
              <w:t xml:space="preserve"> </w:t>
            </w:r>
            <w:r w:rsidRPr="006A32E5">
              <w:t>closest</w:t>
            </w:r>
            <w:r w:rsidRPr="006A32E5">
              <w:rPr>
                <w:spacing w:val="-8"/>
              </w:rPr>
              <w:t xml:space="preserve"> </w:t>
            </w:r>
            <w:r w:rsidRPr="006A32E5">
              <w:t>to</w:t>
            </w:r>
            <w:r w:rsidRPr="006A32E5">
              <w:rPr>
                <w:spacing w:val="-11"/>
              </w:rPr>
              <w:t xml:space="preserve"> </w:t>
            </w:r>
            <w:r w:rsidRPr="006A32E5">
              <w:t xml:space="preserve">them to ensure that care is right for </w:t>
            </w:r>
          </w:p>
          <w:p w14:paraId="7A38E1D1" w14:textId="2D55AE65" w:rsidR="007F75E5" w:rsidRPr="006A32E5" w:rsidRDefault="002E76C6" w:rsidP="00F44AA2">
            <w:pPr>
              <w:pStyle w:val="TableParagraph"/>
              <w:ind w:left="462" w:right="99" w:hanging="430"/>
            </w:pPr>
            <w:r w:rsidRPr="006A32E5">
              <w:t xml:space="preserve">       </w:t>
            </w:r>
            <w:r w:rsidR="0045241A" w:rsidRPr="006A32E5">
              <w:t xml:space="preserve">everyone, every time; </w:t>
            </w:r>
          </w:p>
          <w:p w14:paraId="27B24BE8" w14:textId="77777777" w:rsidR="002E76C6" w:rsidRPr="006A32E5" w:rsidRDefault="0045241A" w:rsidP="00B72281">
            <w:pPr>
              <w:pStyle w:val="TableParagraph"/>
              <w:numPr>
                <w:ilvl w:val="0"/>
                <w:numId w:val="7"/>
              </w:numPr>
              <w:ind w:left="462" w:right="99" w:hanging="430"/>
            </w:pPr>
            <w:r w:rsidRPr="006A32E5">
              <w:t>Having appropriately skilled teams who are able to work</w:t>
            </w:r>
            <w:r w:rsidRPr="006A32E5">
              <w:rPr>
                <w:spacing w:val="-4"/>
              </w:rPr>
              <w:t xml:space="preserve"> </w:t>
            </w:r>
            <w:r w:rsidRPr="006A32E5">
              <w:t>in</w:t>
            </w:r>
            <w:r w:rsidRPr="006A32E5">
              <w:rPr>
                <w:spacing w:val="-7"/>
              </w:rPr>
              <w:t xml:space="preserve"> </w:t>
            </w:r>
            <w:r w:rsidRPr="006A32E5">
              <w:t>home,</w:t>
            </w:r>
            <w:r w:rsidRPr="006A32E5">
              <w:rPr>
                <w:spacing w:val="-8"/>
              </w:rPr>
              <w:t xml:space="preserve"> </w:t>
            </w:r>
            <w:r w:rsidRPr="006A32E5">
              <w:t>hospice</w:t>
            </w:r>
            <w:r w:rsidRPr="006A32E5">
              <w:rPr>
                <w:spacing w:val="-7"/>
              </w:rPr>
              <w:t xml:space="preserve"> </w:t>
            </w:r>
            <w:r w:rsidRPr="006A32E5">
              <w:t>and</w:t>
            </w:r>
            <w:r w:rsidRPr="006A32E5">
              <w:rPr>
                <w:spacing w:val="-7"/>
              </w:rPr>
              <w:t xml:space="preserve"> </w:t>
            </w:r>
            <w:r w:rsidRPr="006A32E5">
              <w:t>other</w:t>
            </w:r>
            <w:r w:rsidRPr="006A32E5">
              <w:rPr>
                <w:spacing w:val="-6"/>
              </w:rPr>
              <w:t xml:space="preserve"> </w:t>
            </w:r>
            <w:r w:rsidR="002E76C6" w:rsidRPr="006A32E5">
              <w:rPr>
                <w:spacing w:val="-6"/>
              </w:rPr>
              <w:t xml:space="preserve">    </w:t>
            </w:r>
          </w:p>
          <w:p w14:paraId="33BC2DFF" w14:textId="798D0A7B" w:rsidR="007F75E5" w:rsidRPr="006A32E5" w:rsidRDefault="002E76C6" w:rsidP="00F44AA2">
            <w:pPr>
              <w:pStyle w:val="TableParagraph"/>
              <w:ind w:left="462" w:right="99" w:hanging="430"/>
            </w:pPr>
            <w:r w:rsidRPr="006A32E5">
              <w:t xml:space="preserve">       </w:t>
            </w:r>
            <w:r w:rsidR="0045241A" w:rsidRPr="006A32E5">
              <w:t>settings;</w:t>
            </w:r>
            <w:r w:rsidR="0045241A" w:rsidRPr="006A32E5">
              <w:rPr>
                <w:spacing w:val="-6"/>
              </w:rPr>
              <w:t xml:space="preserve"> </w:t>
            </w:r>
          </w:p>
          <w:p w14:paraId="782796DD" w14:textId="77777777" w:rsidR="002E76C6" w:rsidRPr="006A32E5" w:rsidRDefault="0045241A" w:rsidP="00B72281">
            <w:pPr>
              <w:pStyle w:val="TableParagraph"/>
              <w:numPr>
                <w:ilvl w:val="0"/>
                <w:numId w:val="7"/>
              </w:numPr>
              <w:ind w:left="462" w:right="99" w:hanging="430"/>
            </w:pPr>
            <w:r w:rsidRPr="006A32E5">
              <w:t>Ensuring</w:t>
            </w:r>
            <w:r w:rsidRPr="006A32E5">
              <w:rPr>
                <w:spacing w:val="-5"/>
              </w:rPr>
              <w:t xml:space="preserve"> </w:t>
            </w:r>
            <w:r w:rsidRPr="006A32E5">
              <w:t>we</w:t>
            </w:r>
            <w:r w:rsidRPr="006A32E5">
              <w:rPr>
                <w:spacing w:val="-7"/>
              </w:rPr>
              <w:t xml:space="preserve"> </w:t>
            </w:r>
            <w:r w:rsidRPr="006A32E5">
              <w:t>have</w:t>
            </w:r>
            <w:r w:rsidRPr="006A32E5">
              <w:rPr>
                <w:spacing w:val="-7"/>
              </w:rPr>
              <w:t xml:space="preserve"> </w:t>
            </w:r>
            <w:r w:rsidRPr="006A32E5">
              <w:t>the</w:t>
            </w:r>
            <w:r w:rsidRPr="006A32E5">
              <w:rPr>
                <w:spacing w:val="-7"/>
              </w:rPr>
              <w:t xml:space="preserve"> </w:t>
            </w:r>
            <w:r w:rsidRPr="006A32E5">
              <w:t>necessary</w:t>
            </w:r>
            <w:r w:rsidRPr="006A32E5">
              <w:rPr>
                <w:spacing w:val="-8"/>
              </w:rPr>
              <w:t xml:space="preserve"> </w:t>
            </w:r>
            <w:r w:rsidRPr="006A32E5">
              <w:t>funds</w:t>
            </w:r>
            <w:r w:rsidRPr="006A32E5">
              <w:rPr>
                <w:spacing w:val="-9"/>
              </w:rPr>
              <w:t xml:space="preserve"> </w:t>
            </w:r>
            <w:r w:rsidRPr="006A32E5">
              <w:t>to</w:t>
            </w:r>
            <w:r w:rsidRPr="006A32E5">
              <w:rPr>
                <w:spacing w:val="-9"/>
              </w:rPr>
              <w:t xml:space="preserve"> </w:t>
            </w:r>
            <w:r w:rsidRPr="006A32E5">
              <w:t>maintain</w:t>
            </w:r>
            <w:r w:rsidRPr="006A32E5">
              <w:rPr>
                <w:spacing w:val="-7"/>
              </w:rPr>
              <w:t xml:space="preserve"> </w:t>
            </w:r>
            <w:r w:rsidRPr="006A32E5">
              <w:t>and</w:t>
            </w:r>
            <w:r w:rsidRPr="006A32E5">
              <w:rPr>
                <w:spacing w:val="-7"/>
              </w:rPr>
              <w:t xml:space="preserve"> </w:t>
            </w:r>
            <w:r w:rsidRPr="006A32E5">
              <w:t xml:space="preserve">develop services; </w:t>
            </w:r>
          </w:p>
          <w:p w14:paraId="4D3ADAC6" w14:textId="77777777" w:rsidR="002E76C6" w:rsidRPr="006A32E5" w:rsidRDefault="0045241A" w:rsidP="00B72281">
            <w:pPr>
              <w:pStyle w:val="TableParagraph"/>
              <w:numPr>
                <w:ilvl w:val="0"/>
                <w:numId w:val="7"/>
              </w:numPr>
              <w:ind w:left="462" w:right="99" w:hanging="430"/>
            </w:pPr>
            <w:r w:rsidRPr="006A32E5">
              <w:t xml:space="preserve">Using our influence and expertise to shape the development of palliative care locally and </w:t>
            </w:r>
            <w:r w:rsidR="002E76C6" w:rsidRPr="006A32E5">
              <w:t xml:space="preserve"> </w:t>
            </w:r>
          </w:p>
          <w:p w14:paraId="6066C07E" w14:textId="2D253503" w:rsidR="0045241A" w:rsidRPr="006A32E5" w:rsidRDefault="002E76C6" w:rsidP="00F44AA2">
            <w:pPr>
              <w:pStyle w:val="TableParagraph"/>
              <w:ind w:left="462" w:right="99" w:hanging="430"/>
            </w:pPr>
            <w:r w:rsidRPr="006A32E5">
              <w:t xml:space="preserve">       </w:t>
            </w:r>
            <w:proofErr w:type="gramStart"/>
            <w:r w:rsidR="007A03B7" w:rsidRPr="006A32E5">
              <w:t>n</w:t>
            </w:r>
            <w:r w:rsidR="0045241A" w:rsidRPr="006A32E5">
              <w:t>ationa</w:t>
            </w:r>
            <w:r w:rsidR="007A03B7" w:rsidRPr="006A32E5">
              <w:t>l</w:t>
            </w:r>
            <w:r w:rsidR="0095315C">
              <w:t>l</w:t>
            </w:r>
            <w:r w:rsidR="007A03B7" w:rsidRPr="006A32E5">
              <w:t>y</w:t>
            </w:r>
            <w:proofErr w:type="gramEnd"/>
            <w:r w:rsidR="007A03B7" w:rsidRPr="006A32E5">
              <w:t>.</w:t>
            </w:r>
          </w:p>
          <w:p w14:paraId="15FCDB3E" w14:textId="77777777" w:rsidR="0092585C" w:rsidRPr="006A32E5" w:rsidRDefault="0092585C" w:rsidP="0092585C">
            <w:pPr>
              <w:pStyle w:val="TableParagraph"/>
              <w:ind w:left="0" w:firstLine="0"/>
              <w:rPr>
                <w:b/>
              </w:rPr>
            </w:pPr>
          </w:p>
          <w:p w14:paraId="20738762" w14:textId="3025039C" w:rsidR="0092585C" w:rsidRPr="006A32E5" w:rsidRDefault="0092585C" w:rsidP="0045241A">
            <w:pPr>
              <w:pStyle w:val="TableParagraph"/>
              <w:ind w:left="0" w:firstLine="0"/>
              <w:rPr>
                <w:b/>
              </w:rPr>
            </w:pPr>
            <w:r w:rsidRPr="006A32E5">
              <w:rPr>
                <w:b/>
              </w:rPr>
              <w:t>Our Values</w:t>
            </w:r>
          </w:p>
          <w:p w14:paraId="170843A7" w14:textId="77777777" w:rsidR="0045241A" w:rsidRPr="006A32E5" w:rsidRDefault="0045241A" w:rsidP="0045241A">
            <w:pPr>
              <w:pStyle w:val="TableParagraph"/>
              <w:ind w:left="0" w:firstLine="0"/>
              <w:rPr>
                <w:b/>
              </w:rPr>
            </w:pPr>
          </w:p>
          <w:p w14:paraId="694DB649" w14:textId="77777777" w:rsidR="00BA4ACC" w:rsidRPr="006A32E5" w:rsidRDefault="0092585C" w:rsidP="00BA4ACC">
            <w:pPr>
              <w:pStyle w:val="TableParagraph"/>
              <w:tabs>
                <w:tab w:val="left" w:pos="2290"/>
              </w:tabs>
              <w:ind w:left="107" w:firstLine="0"/>
              <w:rPr>
                <w:color w:val="FF0000"/>
              </w:rPr>
            </w:pPr>
            <w:r w:rsidRPr="006A32E5">
              <w:t>Caring</w:t>
            </w:r>
            <w:r w:rsidR="00BA4ACC" w:rsidRPr="006A32E5">
              <w:t xml:space="preserve">                         </w:t>
            </w:r>
            <w:r w:rsidRPr="006A32E5">
              <w:t>Respect</w:t>
            </w:r>
            <w:r w:rsidRPr="006A32E5">
              <w:rPr>
                <w:color w:val="FF0000"/>
              </w:rPr>
              <w:t xml:space="preserve"> </w:t>
            </w:r>
          </w:p>
          <w:p w14:paraId="0B1D7460" w14:textId="7066832F" w:rsidR="0092585C" w:rsidRPr="006A32E5" w:rsidRDefault="0092585C" w:rsidP="00BA4ACC">
            <w:pPr>
              <w:pStyle w:val="TableParagraph"/>
              <w:tabs>
                <w:tab w:val="left" w:pos="2290"/>
              </w:tabs>
              <w:ind w:left="107" w:firstLine="0"/>
            </w:pPr>
            <w:r w:rsidRPr="006A32E5">
              <w:rPr>
                <w:color w:val="FF0000"/>
              </w:rPr>
              <w:t xml:space="preserve"> </w:t>
            </w:r>
          </w:p>
          <w:p w14:paraId="04063C14" w14:textId="466196A4" w:rsidR="0092585C" w:rsidRPr="006A32E5" w:rsidRDefault="0092585C" w:rsidP="0092585C">
            <w:pPr>
              <w:pStyle w:val="TableParagraph"/>
              <w:tabs>
                <w:tab w:val="left" w:pos="2290"/>
              </w:tabs>
              <w:ind w:left="107" w:firstLine="0"/>
            </w:pPr>
            <w:r w:rsidRPr="006A32E5">
              <w:t>Compassion</w:t>
            </w:r>
            <w:r w:rsidRPr="006A32E5">
              <w:tab/>
              <w:t>Dignity</w:t>
            </w:r>
          </w:p>
          <w:p w14:paraId="28DCF84E" w14:textId="77777777" w:rsidR="00BA4ACC" w:rsidRPr="006A32E5" w:rsidRDefault="00BA4ACC" w:rsidP="0092585C">
            <w:pPr>
              <w:pStyle w:val="TableParagraph"/>
              <w:tabs>
                <w:tab w:val="left" w:pos="2290"/>
              </w:tabs>
              <w:ind w:left="107" w:firstLine="0"/>
            </w:pPr>
          </w:p>
          <w:p w14:paraId="7E3B7D64" w14:textId="77777777" w:rsidR="0092585C" w:rsidRPr="006A32E5" w:rsidRDefault="0092585C" w:rsidP="0092585C">
            <w:pPr>
              <w:pStyle w:val="TableParagraph"/>
              <w:tabs>
                <w:tab w:val="left" w:pos="2290"/>
              </w:tabs>
              <w:ind w:left="107" w:firstLine="0"/>
            </w:pPr>
            <w:r w:rsidRPr="006A32E5">
              <w:t>Commitment</w:t>
            </w:r>
            <w:r w:rsidRPr="006A32E5">
              <w:tab/>
              <w:t>Sensitivity</w:t>
            </w:r>
          </w:p>
          <w:p w14:paraId="4B465306" w14:textId="77777777" w:rsidR="0092585C" w:rsidRPr="006A32E5" w:rsidRDefault="0092585C" w:rsidP="0092585C">
            <w:pPr>
              <w:pStyle w:val="TableParagraph"/>
              <w:ind w:left="0" w:firstLine="0"/>
              <w:rPr>
                <w:b/>
              </w:rPr>
            </w:pPr>
          </w:p>
          <w:p w14:paraId="63EBE405" w14:textId="26CC487B" w:rsidR="0092585C" w:rsidRPr="006A32E5" w:rsidRDefault="0092585C" w:rsidP="0092585C">
            <w:pPr>
              <w:pStyle w:val="TableParagraph"/>
              <w:ind w:left="107" w:firstLine="0"/>
              <w:rPr>
                <w:b/>
              </w:rPr>
            </w:pPr>
            <w:r w:rsidRPr="006A32E5">
              <w:rPr>
                <w:b/>
              </w:rPr>
              <w:t>In putting people at the he</w:t>
            </w:r>
            <w:r w:rsidR="0045241A" w:rsidRPr="006A32E5">
              <w:rPr>
                <w:b/>
              </w:rPr>
              <w:t>art of everything we do, we</w:t>
            </w:r>
            <w:r w:rsidRPr="006A32E5">
              <w:rPr>
                <w:b/>
              </w:rPr>
              <w:t xml:space="preserve"> work together to:</w:t>
            </w:r>
          </w:p>
          <w:p w14:paraId="6B9781A9" w14:textId="77777777" w:rsidR="0092585C" w:rsidRPr="006A32E5" w:rsidRDefault="0092585C" w:rsidP="0092585C">
            <w:pPr>
              <w:pStyle w:val="TableParagraph"/>
              <w:ind w:left="0" w:firstLine="0"/>
              <w:rPr>
                <w:b/>
              </w:rPr>
            </w:pPr>
          </w:p>
          <w:p w14:paraId="2E56152D" w14:textId="77777777" w:rsidR="0092585C" w:rsidRPr="006A32E5" w:rsidRDefault="0092585C" w:rsidP="0092585C">
            <w:pPr>
              <w:pStyle w:val="TableParagraph"/>
              <w:numPr>
                <w:ilvl w:val="0"/>
                <w:numId w:val="1"/>
              </w:numPr>
              <w:tabs>
                <w:tab w:val="left" w:pos="827"/>
                <w:tab w:val="left" w:pos="828"/>
              </w:tabs>
            </w:pPr>
            <w:r w:rsidRPr="006A32E5">
              <w:t>Support every person as a unique and valued</w:t>
            </w:r>
            <w:r w:rsidRPr="006A32E5">
              <w:rPr>
                <w:spacing w:val="-5"/>
              </w:rPr>
              <w:t xml:space="preserve"> </w:t>
            </w:r>
            <w:r w:rsidRPr="006A32E5">
              <w:t>individual</w:t>
            </w:r>
          </w:p>
          <w:p w14:paraId="37771EAA" w14:textId="77777777" w:rsidR="0092585C" w:rsidRPr="006A32E5" w:rsidRDefault="0092585C" w:rsidP="0092585C">
            <w:pPr>
              <w:pStyle w:val="TableParagraph"/>
              <w:numPr>
                <w:ilvl w:val="0"/>
                <w:numId w:val="1"/>
              </w:numPr>
              <w:tabs>
                <w:tab w:val="left" w:pos="827"/>
                <w:tab w:val="left" w:pos="828"/>
              </w:tabs>
            </w:pPr>
            <w:r w:rsidRPr="006A32E5">
              <w:t>Respect the dignity of</w:t>
            </w:r>
            <w:r w:rsidRPr="006A32E5">
              <w:rPr>
                <w:spacing w:val="-2"/>
              </w:rPr>
              <w:t xml:space="preserve"> </w:t>
            </w:r>
            <w:r w:rsidRPr="006A32E5">
              <w:t>everyone</w:t>
            </w:r>
          </w:p>
          <w:p w14:paraId="6FE025E3" w14:textId="77777777" w:rsidR="0092585C" w:rsidRPr="006A32E5" w:rsidRDefault="0092585C" w:rsidP="0092585C">
            <w:pPr>
              <w:pStyle w:val="TableParagraph"/>
              <w:numPr>
                <w:ilvl w:val="0"/>
                <w:numId w:val="1"/>
              </w:numPr>
              <w:tabs>
                <w:tab w:val="left" w:pos="827"/>
                <w:tab w:val="left" w:pos="828"/>
              </w:tabs>
            </w:pPr>
            <w:r w:rsidRPr="006A32E5">
              <w:t>Listen to and respect the wishes of</w:t>
            </w:r>
            <w:r w:rsidRPr="006A32E5">
              <w:rPr>
                <w:spacing w:val="-6"/>
              </w:rPr>
              <w:t xml:space="preserve"> </w:t>
            </w:r>
            <w:r w:rsidRPr="006A32E5">
              <w:t>people</w:t>
            </w:r>
          </w:p>
          <w:p w14:paraId="051A7645" w14:textId="77777777" w:rsidR="0092585C" w:rsidRPr="006A32E5" w:rsidRDefault="0092585C" w:rsidP="0092585C">
            <w:pPr>
              <w:pStyle w:val="TableParagraph"/>
              <w:ind w:left="0" w:firstLine="0"/>
              <w:rPr>
                <w:b/>
              </w:rPr>
            </w:pPr>
          </w:p>
          <w:p w14:paraId="6337F1D5" w14:textId="57994AB6" w:rsidR="0092585C" w:rsidRPr="006A32E5" w:rsidRDefault="0092585C" w:rsidP="0092585C">
            <w:pPr>
              <w:pStyle w:val="TableParagraph"/>
              <w:ind w:left="107" w:firstLine="0"/>
              <w:rPr>
                <w:b/>
              </w:rPr>
            </w:pPr>
            <w:r w:rsidRPr="006A32E5">
              <w:rPr>
                <w:b/>
              </w:rPr>
              <w:t>In striving for excellence in every</w:t>
            </w:r>
            <w:r w:rsidR="0045241A" w:rsidRPr="006A32E5">
              <w:rPr>
                <w:b/>
              </w:rPr>
              <w:t xml:space="preserve"> aspect of our services, we</w:t>
            </w:r>
            <w:r w:rsidRPr="006A32E5">
              <w:rPr>
                <w:b/>
              </w:rPr>
              <w:t>:</w:t>
            </w:r>
          </w:p>
          <w:p w14:paraId="74455E21" w14:textId="77777777" w:rsidR="0092585C" w:rsidRPr="006A32E5" w:rsidRDefault="0092585C" w:rsidP="0092585C">
            <w:pPr>
              <w:pStyle w:val="TableParagraph"/>
              <w:ind w:left="0" w:firstLine="0"/>
              <w:rPr>
                <w:b/>
              </w:rPr>
            </w:pPr>
          </w:p>
          <w:p w14:paraId="24390B74" w14:textId="77777777" w:rsidR="0092585C" w:rsidRPr="006A32E5" w:rsidRDefault="0092585C" w:rsidP="0092585C">
            <w:pPr>
              <w:pStyle w:val="TableParagraph"/>
              <w:numPr>
                <w:ilvl w:val="0"/>
                <w:numId w:val="1"/>
              </w:numPr>
              <w:tabs>
                <w:tab w:val="left" w:pos="827"/>
                <w:tab w:val="left" w:pos="828"/>
              </w:tabs>
            </w:pPr>
            <w:r w:rsidRPr="006A32E5">
              <w:t>Provide a safe, comfortable, caring</w:t>
            </w:r>
            <w:r w:rsidRPr="006A32E5">
              <w:rPr>
                <w:spacing w:val="-1"/>
              </w:rPr>
              <w:t xml:space="preserve"> </w:t>
            </w:r>
            <w:r w:rsidRPr="006A32E5">
              <w:t>environment</w:t>
            </w:r>
          </w:p>
          <w:p w14:paraId="3B793789" w14:textId="77777777" w:rsidR="0092585C" w:rsidRPr="006A32E5" w:rsidRDefault="0092585C" w:rsidP="0092585C">
            <w:pPr>
              <w:pStyle w:val="TableParagraph"/>
              <w:numPr>
                <w:ilvl w:val="0"/>
                <w:numId w:val="1"/>
              </w:numPr>
              <w:tabs>
                <w:tab w:val="left" w:pos="827"/>
                <w:tab w:val="left" w:pos="828"/>
              </w:tabs>
            </w:pPr>
            <w:r w:rsidRPr="006A32E5">
              <w:t>Develop and provide high quality services that are underpinned by audit and</w:t>
            </w:r>
            <w:r w:rsidRPr="006A32E5">
              <w:rPr>
                <w:spacing w:val="45"/>
              </w:rPr>
              <w:t xml:space="preserve"> </w:t>
            </w:r>
            <w:r w:rsidRPr="006A32E5">
              <w:t>research</w:t>
            </w:r>
          </w:p>
          <w:p w14:paraId="345446CE" w14:textId="77777777" w:rsidR="0092585C" w:rsidRPr="006A32E5" w:rsidRDefault="0092585C" w:rsidP="0092585C">
            <w:pPr>
              <w:pStyle w:val="TableParagraph"/>
              <w:numPr>
                <w:ilvl w:val="0"/>
                <w:numId w:val="1"/>
              </w:numPr>
              <w:tabs>
                <w:tab w:val="left" w:pos="827"/>
                <w:tab w:val="left" w:pos="828"/>
              </w:tabs>
            </w:pPr>
            <w:r w:rsidRPr="006A32E5">
              <w:t>Demonstrate clinical, financial and organisational</w:t>
            </w:r>
            <w:r w:rsidRPr="006A32E5">
              <w:rPr>
                <w:spacing w:val="-8"/>
              </w:rPr>
              <w:t xml:space="preserve"> </w:t>
            </w:r>
            <w:r w:rsidRPr="006A32E5">
              <w:t>excellence</w:t>
            </w:r>
          </w:p>
          <w:p w14:paraId="202D23FB" w14:textId="77777777" w:rsidR="0092585C" w:rsidRPr="006A32E5" w:rsidRDefault="0092585C" w:rsidP="0092585C">
            <w:pPr>
              <w:pStyle w:val="TableParagraph"/>
              <w:numPr>
                <w:ilvl w:val="0"/>
                <w:numId w:val="1"/>
              </w:numPr>
              <w:tabs>
                <w:tab w:val="left" w:pos="827"/>
                <w:tab w:val="left" w:pos="828"/>
              </w:tabs>
            </w:pPr>
            <w:r w:rsidRPr="006A32E5">
              <w:t>Work to achieve financial</w:t>
            </w:r>
            <w:r w:rsidRPr="006A32E5">
              <w:rPr>
                <w:spacing w:val="-8"/>
              </w:rPr>
              <w:t xml:space="preserve"> </w:t>
            </w:r>
            <w:r w:rsidRPr="006A32E5">
              <w:t>sustainability</w:t>
            </w:r>
          </w:p>
          <w:p w14:paraId="7ECA112C" w14:textId="77777777" w:rsidR="0092585C" w:rsidRPr="006A32E5" w:rsidRDefault="0092585C" w:rsidP="0092585C">
            <w:pPr>
              <w:pStyle w:val="TableParagraph"/>
              <w:numPr>
                <w:ilvl w:val="0"/>
                <w:numId w:val="1"/>
              </w:numPr>
              <w:tabs>
                <w:tab w:val="left" w:pos="827"/>
                <w:tab w:val="left" w:pos="828"/>
              </w:tabs>
            </w:pPr>
            <w:r w:rsidRPr="006A32E5">
              <w:t>Deliver effective leadership and management throughout the</w:t>
            </w:r>
            <w:r w:rsidRPr="006A32E5">
              <w:rPr>
                <w:spacing w:val="-4"/>
              </w:rPr>
              <w:t xml:space="preserve"> </w:t>
            </w:r>
            <w:r w:rsidRPr="006A32E5">
              <w:t>organisation</w:t>
            </w:r>
          </w:p>
          <w:p w14:paraId="2901BFA5" w14:textId="77777777" w:rsidR="0092585C" w:rsidRPr="006A32E5" w:rsidRDefault="0092585C" w:rsidP="0092585C">
            <w:pPr>
              <w:pStyle w:val="TableParagraph"/>
              <w:numPr>
                <w:ilvl w:val="0"/>
                <w:numId w:val="1"/>
              </w:numPr>
              <w:tabs>
                <w:tab w:val="left" w:pos="827"/>
                <w:tab w:val="left" w:pos="828"/>
              </w:tabs>
            </w:pPr>
            <w:r w:rsidRPr="006A32E5">
              <w:t>Ensure we have the right number of people with the right skills in the right place at the right</w:t>
            </w:r>
            <w:r w:rsidRPr="006A32E5">
              <w:rPr>
                <w:spacing w:val="-33"/>
              </w:rPr>
              <w:t xml:space="preserve"> </w:t>
            </w:r>
            <w:r w:rsidRPr="006A32E5">
              <w:t>time</w:t>
            </w:r>
          </w:p>
          <w:p w14:paraId="4321DDC1" w14:textId="77777777" w:rsidR="0092585C" w:rsidRPr="006A32E5" w:rsidRDefault="0092585C" w:rsidP="0092585C">
            <w:pPr>
              <w:pStyle w:val="TableParagraph"/>
              <w:ind w:left="0" w:firstLine="0"/>
              <w:rPr>
                <w:b/>
              </w:rPr>
            </w:pPr>
          </w:p>
          <w:p w14:paraId="05451387" w14:textId="2C5CC3AA" w:rsidR="0092585C" w:rsidRPr="006A32E5" w:rsidRDefault="0092585C" w:rsidP="0092585C">
            <w:pPr>
              <w:pStyle w:val="TableParagraph"/>
              <w:ind w:left="107" w:firstLine="0"/>
              <w:rPr>
                <w:b/>
              </w:rPr>
            </w:pPr>
            <w:r w:rsidRPr="006A32E5">
              <w:rPr>
                <w:b/>
              </w:rPr>
              <w:t>In</w:t>
            </w:r>
            <w:r w:rsidR="0045241A" w:rsidRPr="006A32E5">
              <w:rPr>
                <w:b/>
              </w:rPr>
              <w:t xml:space="preserve"> building relationships, we</w:t>
            </w:r>
            <w:r w:rsidRPr="006A32E5">
              <w:rPr>
                <w:b/>
              </w:rPr>
              <w:t>:</w:t>
            </w:r>
          </w:p>
          <w:p w14:paraId="460AD06C" w14:textId="77777777" w:rsidR="0092585C" w:rsidRPr="006A32E5" w:rsidRDefault="0092585C" w:rsidP="0092585C">
            <w:pPr>
              <w:pStyle w:val="TableParagraph"/>
              <w:ind w:left="0" w:firstLine="0"/>
              <w:rPr>
                <w:b/>
              </w:rPr>
            </w:pPr>
          </w:p>
          <w:p w14:paraId="27EAA9C9" w14:textId="77777777" w:rsidR="0092585C" w:rsidRPr="006A32E5" w:rsidRDefault="0092585C" w:rsidP="0092585C">
            <w:pPr>
              <w:pStyle w:val="TableParagraph"/>
              <w:numPr>
                <w:ilvl w:val="0"/>
                <w:numId w:val="1"/>
              </w:numPr>
              <w:tabs>
                <w:tab w:val="left" w:pos="827"/>
                <w:tab w:val="left" w:pos="828"/>
              </w:tabs>
            </w:pPr>
            <w:r w:rsidRPr="006A32E5">
              <w:t>Listen to, respect and value the contribution of</w:t>
            </w:r>
            <w:r w:rsidRPr="006A32E5">
              <w:rPr>
                <w:spacing w:val="-3"/>
              </w:rPr>
              <w:t xml:space="preserve"> </w:t>
            </w:r>
            <w:r w:rsidRPr="006A32E5">
              <w:t>everyone</w:t>
            </w:r>
          </w:p>
          <w:p w14:paraId="708042BB" w14:textId="77777777" w:rsidR="0092585C" w:rsidRPr="006A32E5" w:rsidRDefault="0092585C" w:rsidP="0092585C">
            <w:pPr>
              <w:pStyle w:val="TableParagraph"/>
              <w:numPr>
                <w:ilvl w:val="0"/>
                <w:numId w:val="1"/>
              </w:numPr>
              <w:tabs>
                <w:tab w:val="left" w:pos="827"/>
                <w:tab w:val="left" w:pos="828"/>
              </w:tabs>
            </w:pPr>
            <w:r w:rsidRPr="006A32E5">
              <w:t>Work together to improve all of our</w:t>
            </w:r>
            <w:r w:rsidRPr="006A32E5">
              <w:rPr>
                <w:spacing w:val="-3"/>
              </w:rPr>
              <w:t xml:space="preserve"> </w:t>
            </w:r>
            <w:r w:rsidRPr="006A32E5">
              <w:t>services</w:t>
            </w:r>
          </w:p>
          <w:p w14:paraId="214B053A" w14:textId="77777777" w:rsidR="0092585C" w:rsidRDefault="0092585C" w:rsidP="0092585C">
            <w:pPr>
              <w:pStyle w:val="TableParagraph"/>
              <w:numPr>
                <w:ilvl w:val="0"/>
                <w:numId w:val="1"/>
              </w:numPr>
              <w:tabs>
                <w:tab w:val="left" w:pos="827"/>
                <w:tab w:val="left" w:pos="828"/>
              </w:tabs>
            </w:pPr>
            <w:r w:rsidRPr="006A32E5">
              <w:t>Extend our collaboration with external</w:t>
            </w:r>
            <w:r w:rsidRPr="006A32E5">
              <w:rPr>
                <w:spacing w:val="-2"/>
              </w:rPr>
              <w:t xml:space="preserve"> </w:t>
            </w:r>
            <w:r w:rsidRPr="006A32E5">
              <w:t>partners</w:t>
            </w:r>
          </w:p>
          <w:p w14:paraId="038D016A" w14:textId="79A3F06A" w:rsidR="00DA4C12" w:rsidRPr="006A32E5" w:rsidRDefault="00DA4C12" w:rsidP="00587EBB">
            <w:pPr>
              <w:pStyle w:val="TableParagraph"/>
              <w:tabs>
                <w:tab w:val="left" w:pos="827"/>
                <w:tab w:val="left" w:pos="828"/>
              </w:tabs>
              <w:ind w:left="467" w:firstLine="0"/>
            </w:pPr>
          </w:p>
        </w:tc>
      </w:tr>
      <w:tr w:rsidR="0092585C" w:rsidRPr="00BA0FA6" w14:paraId="08F3E7BC" w14:textId="77777777" w:rsidTr="04702CE1">
        <w:tc>
          <w:tcPr>
            <w:tcW w:w="9704" w:type="dxa"/>
            <w:gridSpan w:val="4"/>
            <w:tcBorders>
              <w:top w:val="single" w:sz="4" w:space="0" w:color="auto"/>
            </w:tcBorders>
          </w:tcPr>
          <w:p w14:paraId="3FBA983E" w14:textId="77777777" w:rsidR="0092585C" w:rsidRDefault="0092585C" w:rsidP="0092585C">
            <w:pPr>
              <w:pStyle w:val="BodyText"/>
              <w:spacing w:before="0"/>
              <w:ind w:left="360" w:right="2"/>
              <w:rPr>
                <w:sz w:val="22"/>
                <w:szCs w:val="22"/>
              </w:rPr>
            </w:pPr>
          </w:p>
          <w:p w14:paraId="117FEA91" w14:textId="77777777" w:rsidR="001252BC" w:rsidRDefault="001252BC" w:rsidP="0092585C">
            <w:pPr>
              <w:pStyle w:val="BodyText"/>
              <w:spacing w:before="0"/>
              <w:ind w:left="360" w:right="2"/>
              <w:rPr>
                <w:sz w:val="22"/>
                <w:szCs w:val="22"/>
              </w:rPr>
            </w:pPr>
          </w:p>
          <w:p w14:paraId="546D877F" w14:textId="227F878D" w:rsidR="001252BC" w:rsidRPr="006A32E5" w:rsidRDefault="001252BC" w:rsidP="0092585C">
            <w:pPr>
              <w:pStyle w:val="BodyText"/>
              <w:spacing w:before="0"/>
              <w:ind w:left="360" w:right="2"/>
              <w:rPr>
                <w:sz w:val="22"/>
                <w:szCs w:val="22"/>
              </w:rPr>
            </w:pPr>
          </w:p>
        </w:tc>
      </w:tr>
      <w:tr w:rsidR="004257AC" w:rsidRPr="00BA0FA6" w14:paraId="448586BD"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793D6CD8" w14:textId="6EC62117" w:rsidR="004257AC" w:rsidRPr="006A32E5" w:rsidRDefault="004257AC" w:rsidP="001A451A">
            <w:pPr>
              <w:pStyle w:val="BodyText"/>
              <w:numPr>
                <w:ilvl w:val="0"/>
                <w:numId w:val="2"/>
              </w:numPr>
              <w:spacing w:before="0"/>
              <w:ind w:right="2"/>
              <w:rPr>
                <w:sz w:val="22"/>
                <w:szCs w:val="22"/>
              </w:rPr>
            </w:pPr>
            <w:r w:rsidRPr="006A32E5">
              <w:rPr>
                <w:sz w:val="22"/>
                <w:szCs w:val="22"/>
              </w:rPr>
              <w:lastRenderedPageBreak/>
              <w:br w:type="page"/>
              <w:t>MAIN TASKS, DUTIES AND RESPONSIBILITIES</w:t>
            </w:r>
            <w:r w:rsidR="00F35AAD" w:rsidRPr="006A32E5">
              <w:rPr>
                <w:sz w:val="22"/>
                <w:szCs w:val="22"/>
              </w:rPr>
              <w:t xml:space="preserve"> </w:t>
            </w:r>
          </w:p>
        </w:tc>
      </w:tr>
      <w:tr w:rsidR="004257AC" w:rsidRPr="00BA0FA6" w14:paraId="3F7A5AF9" w14:textId="77777777" w:rsidTr="04702CE1">
        <w:trPr>
          <w:gridAfter w:val="1"/>
          <w:wAfter w:w="65" w:type="dxa"/>
        </w:trPr>
        <w:tc>
          <w:tcPr>
            <w:tcW w:w="9639" w:type="dxa"/>
            <w:gridSpan w:val="3"/>
            <w:tcBorders>
              <w:left w:val="single" w:sz="4" w:space="0" w:color="auto"/>
              <w:right w:val="single" w:sz="4" w:space="0" w:color="auto"/>
            </w:tcBorders>
          </w:tcPr>
          <w:p w14:paraId="5530780D" w14:textId="1311A9BD" w:rsidR="00BF78FC" w:rsidRPr="006A32E5" w:rsidRDefault="00BF78FC" w:rsidP="006D5A9C">
            <w:pPr>
              <w:pStyle w:val="ListParagraph"/>
              <w:widowControl/>
              <w:autoSpaceDE/>
              <w:autoSpaceDN/>
              <w:ind w:left="454" w:right="454"/>
              <w:rPr>
                <w:highlight w:val="magenta"/>
              </w:rPr>
            </w:pPr>
            <w:r w:rsidRPr="006A32E5">
              <w:t>See section 3 above.</w:t>
            </w:r>
          </w:p>
        </w:tc>
      </w:tr>
      <w:tr w:rsidR="004257AC" w:rsidRPr="00BA0FA6" w14:paraId="713D7017" w14:textId="77777777" w:rsidTr="00F8277C">
        <w:trPr>
          <w:gridAfter w:val="1"/>
          <w:wAfter w:w="65" w:type="dxa"/>
          <w:trHeight w:val="80"/>
        </w:trPr>
        <w:tc>
          <w:tcPr>
            <w:tcW w:w="9639" w:type="dxa"/>
            <w:gridSpan w:val="3"/>
            <w:tcBorders>
              <w:left w:val="single" w:sz="4" w:space="0" w:color="auto"/>
              <w:bottom w:val="single" w:sz="4" w:space="0" w:color="auto"/>
              <w:right w:val="single" w:sz="4" w:space="0" w:color="auto"/>
            </w:tcBorders>
          </w:tcPr>
          <w:p w14:paraId="309C24D3" w14:textId="77777777" w:rsidR="004257AC" w:rsidRPr="006A32E5" w:rsidRDefault="004257AC" w:rsidP="004257AC">
            <w:pPr>
              <w:widowControl/>
              <w:autoSpaceDE/>
              <w:autoSpaceDN/>
              <w:contextualSpacing/>
              <w:jc w:val="both"/>
            </w:pPr>
          </w:p>
        </w:tc>
      </w:tr>
      <w:tr w:rsidR="004257AC" w:rsidRPr="00BA0FA6" w14:paraId="3A435A4B"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3B4AA908" w14:textId="77777777" w:rsidR="004257AC" w:rsidRPr="006A32E5" w:rsidRDefault="004257AC" w:rsidP="00590A3F">
            <w:pPr>
              <w:pStyle w:val="BodyText"/>
              <w:numPr>
                <w:ilvl w:val="0"/>
                <w:numId w:val="2"/>
              </w:numPr>
              <w:spacing w:before="0"/>
              <w:ind w:right="2"/>
              <w:rPr>
                <w:sz w:val="22"/>
                <w:szCs w:val="22"/>
              </w:rPr>
            </w:pPr>
            <w:r w:rsidRPr="006A32E5">
              <w:rPr>
                <w:sz w:val="22"/>
                <w:szCs w:val="22"/>
              </w:rPr>
              <w:t>(a) EQUIPMENT AND MACHINERY</w:t>
            </w:r>
          </w:p>
        </w:tc>
      </w:tr>
      <w:tr w:rsidR="004257AC" w:rsidRPr="00BA0FA6" w14:paraId="242C6710"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44EBC68A" w14:textId="77777777" w:rsidR="004257AC" w:rsidRPr="006A32E5" w:rsidRDefault="004257AC" w:rsidP="00590A3F">
            <w:pPr>
              <w:pStyle w:val="BodyText"/>
              <w:spacing w:before="0"/>
              <w:ind w:right="2"/>
              <w:rPr>
                <w:sz w:val="22"/>
                <w:szCs w:val="22"/>
              </w:rPr>
            </w:pPr>
          </w:p>
        </w:tc>
      </w:tr>
      <w:tr w:rsidR="004257AC" w:rsidRPr="00BA0FA6" w14:paraId="7F69B01C" w14:textId="77777777" w:rsidTr="04702CE1">
        <w:trPr>
          <w:gridAfter w:val="1"/>
          <w:wAfter w:w="65" w:type="dxa"/>
        </w:trPr>
        <w:tc>
          <w:tcPr>
            <w:tcW w:w="9639" w:type="dxa"/>
            <w:gridSpan w:val="3"/>
            <w:tcBorders>
              <w:left w:val="single" w:sz="4" w:space="0" w:color="auto"/>
              <w:bottom w:val="single" w:sz="4" w:space="0" w:color="auto"/>
              <w:right w:val="single" w:sz="4" w:space="0" w:color="auto"/>
            </w:tcBorders>
          </w:tcPr>
          <w:p w14:paraId="0BF25ECB" w14:textId="77777777" w:rsidR="001653DD" w:rsidRDefault="00214A39" w:rsidP="00214A39">
            <w:pPr>
              <w:widowControl/>
              <w:autoSpaceDE/>
              <w:autoSpaceDN/>
              <w:ind w:right="74"/>
              <w:contextualSpacing/>
              <w:rPr>
                <w:b/>
              </w:rPr>
            </w:pPr>
            <w:r w:rsidRPr="006A32E5">
              <w:rPr>
                <w:b/>
              </w:rPr>
              <w:t>IT Equipment</w:t>
            </w:r>
          </w:p>
          <w:p w14:paraId="5E21F4D1" w14:textId="77777777" w:rsidR="00583945" w:rsidRPr="00474347" w:rsidRDefault="00583945" w:rsidP="00B72281">
            <w:pPr>
              <w:widowControl/>
              <w:numPr>
                <w:ilvl w:val="0"/>
                <w:numId w:val="9"/>
              </w:numPr>
              <w:autoSpaceDE/>
              <w:autoSpaceDN/>
              <w:ind w:left="462" w:hanging="283"/>
              <w:contextualSpacing/>
            </w:pPr>
            <w:r w:rsidRPr="00474347">
              <w:t>Personal Computer/Laptops</w:t>
            </w:r>
          </w:p>
          <w:p w14:paraId="57B9D0D0" w14:textId="77777777" w:rsidR="00583945" w:rsidRDefault="00583945" w:rsidP="00B72281">
            <w:pPr>
              <w:widowControl/>
              <w:numPr>
                <w:ilvl w:val="0"/>
                <w:numId w:val="9"/>
              </w:numPr>
              <w:autoSpaceDE/>
              <w:autoSpaceDN/>
              <w:ind w:left="462" w:right="74" w:hanging="283"/>
              <w:contextualSpacing/>
            </w:pPr>
            <w:r>
              <w:t>Safe and other cash storage devices</w:t>
            </w:r>
          </w:p>
          <w:p w14:paraId="0E8CA211" w14:textId="4BC2185F" w:rsidR="00583945" w:rsidRDefault="00583945" w:rsidP="00B72281">
            <w:pPr>
              <w:widowControl/>
              <w:numPr>
                <w:ilvl w:val="0"/>
                <w:numId w:val="9"/>
              </w:numPr>
              <w:autoSpaceDE/>
              <w:autoSpaceDN/>
              <w:ind w:left="462" w:right="74" w:hanging="283"/>
              <w:contextualSpacing/>
            </w:pPr>
            <w:r>
              <w:t xml:space="preserve">Standard office equipment </w:t>
            </w:r>
            <w:r w:rsidR="00E83C9F">
              <w:t>e.g.,</w:t>
            </w:r>
            <w:r>
              <w:t xml:space="preserve"> calculators, printers, photocopiers, telephone, franking machine etc.</w:t>
            </w:r>
          </w:p>
          <w:p w14:paraId="44322C3C" w14:textId="77777777" w:rsidR="00583945" w:rsidRDefault="00583945" w:rsidP="00B72281">
            <w:pPr>
              <w:widowControl/>
              <w:numPr>
                <w:ilvl w:val="0"/>
                <w:numId w:val="9"/>
              </w:numPr>
              <w:autoSpaceDE/>
              <w:autoSpaceDN/>
              <w:ind w:left="462" w:right="74" w:hanging="283"/>
              <w:contextualSpacing/>
            </w:pPr>
            <w:r>
              <w:t>Coin counters</w:t>
            </w:r>
          </w:p>
          <w:p w14:paraId="53D7CD44" w14:textId="77777777" w:rsidR="00583945" w:rsidRPr="00474347" w:rsidRDefault="00583945" w:rsidP="00B72281">
            <w:pPr>
              <w:widowControl/>
              <w:numPr>
                <w:ilvl w:val="0"/>
                <w:numId w:val="9"/>
              </w:numPr>
              <w:autoSpaceDE/>
              <w:autoSpaceDN/>
              <w:ind w:left="462" w:right="74" w:hanging="283"/>
              <w:contextualSpacing/>
            </w:pPr>
            <w:r>
              <w:t>Mobile telephones</w:t>
            </w:r>
            <w:r w:rsidRPr="00474347">
              <w:t xml:space="preserve"> </w:t>
            </w:r>
          </w:p>
          <w:p w14:paraId="5EC324DA" w14:textId="2E295E00" w:rsidR="001A2766" w:rsidRPr="006A32E5" w:rsidRDefault="001A2766" w:rsidP="00583945">
            <w:pPr>
              <w:widowControl/>
              <w:autoSpaceDE/>
              <w:autoSpaceDN/>
              <w:ind w:right="74"/>
              <w:contextualSpacing/>
            </w:pPr>
          </w:p>
        </w:tc>
      </w:tr>
      <w:tr w:rsidR="004257AC" w:rsidRPr="00BA0FA6" w14:paraId="75CCCF79"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590D7EF8" w14:textId="77777777" w:rsidR="004257AC" w:rsidRPr="00BA0FA6" w:rsidRDefault="004257AC" w:rsidP="00590A3F">
            <w:pPr>
              <w:pStyle w:val="TableParagraph"/>
              <w:tabs>
                <w:tab w:val="left" w:pos="1188"/>
              </w:tabs>
              <w:ind w:left="0" w:firstLine="0"/>
              <w:rPr>
                <w:b/>
              </w:rPr>
            </w:pPr>
            <w:r w:rsidRPr="00BA0FA6">
              <w:rPr>
                <w:b/>
              </w:rPr>
              <w:t>8.    (b) SYSTEMS</w:t>
            </w:r>
          </w:p>
        </w:tc>
      </w:tr>
      <w:tr w:rsidR="004257AC" w:rsidRPr="00BA0FA6" w14:paraId="39602870"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4D405DED" w14:textId="77777777" w:rsidR="004257AC" w:rsidRPr="00BA0FA6" w:rsidRDefault="004257AC" w:rsidP="00590A3F">
            <w:pPr>
              <w:pStyle w:val="TableParagraph"/>
              <w:tabs>
                <w:tab w:val="left" w:pos="1188"/>
              </w:tabs>
              <w:ind w:left="0" w:firstLine="0"/>
            </w:pPr>
          </w:p>
        </w:tc>
      </w:tr>
      <w:tr w:rsidR="004257AC" w:rsidRPr="00BA0FA6" w14:paraId="4B56AD2C" w14:textId="77777777" w:rsidTr="04702CE1">
        <w:trPr>
          <w:gridAfter w:val="1"/>
          <w:wAfter w:w="65" w:type="dxa"/>
        </w:trPr>
        <w:tc>
          <w:tcPr>
            <w:tcW w:w="9639" w:type="dxa"/>
            <w:gridSpan w:val="3"/>
            <w:tcBorders>
              <w:left w:val="single" w:sz="4" w:space="0" w:color="auto"/>
              <w:bottom w:val="single" w:sz="4" w:space="0" w:color="auto"/>
              <w:right w:val="single" w:sz="4" w:space="0" w:color="auto"/>
            </w:tcBorders>
          </w:tcPr>
          <w:p w14:paraId="6F66E85D" w14:textId="77777777" w:rsidR="00583945" w:rsidRDefault="00583945" w:rsidP="00B72281">
            <w:pPr>
              <w:widowControl/>
              <w:numPr>
                <w:ilvl w:val="0"/>
                <w:numId w:val="10"/>
              </w:numPr>
              <w:autoSpaceDE/>
              <w:autoSpaceDN/>
              <w:ind w:left="462" w:hanging="283"/>
              <w:contextualSpacing/>
            </w:pPr>
            <w:proofErr w:type="spellStart"/>
            <w:r>
              <w:t>Xero</w:t>
            </w:r>
            <w:proofErr w:type="spellEnd"/>
            <w:r>
              <w:t xml:space="preserve"> Accounting Software</w:t>
            </w:r>
          </w:p>
          <w:p w14:paraId="59ED1FB6" w14:textId="77777777" w:rsidR="00583945" w:rsidRPr="00474347" w:rsidRDefault="00583945" w:rsidP="00B72281">
            <w:pPr>
              <w:widowControl/>
              <w:numPr>
                <w:ilvl w:val="0"/>
                <w:numId w:val="10"/>
              </w:numPr>
              <w:autoSpaceDE/>
              <w:autoSpaceDN/>
              <w:ind w:left="462" w:hanging="283"/>
              <w:contextualSpacing/>
            </w:pPr>
            <w:r w:rsidRPr="00474347">
              <w:t>Microsoft Office packages (including Word, Excel, Publisher, PowerPoint, Access, Outlook)</w:t>
            </w:r>
          </w:p>
          <w:p w14:paraId="391326D1" w14:textId="77777777" w:rsidR="00583945" w:rsidRPr="00474347" w:rsidRDefault="00583945" w:rsidP="00B72281">
            <w:pPr>
              <w:widowControl/>
              <w:numPr>
                <w:ilvl w:val="0"/>
                <w:numId w:val="10"/>
              </w:numPr>
              <w:autoSpaceDE/>
              <w:autoSpaceDN/>
              <w:ind w:left="462" w:hanging="283"/>
              <w:contextualSpacing/>
            </w:pPr>
            <w:r w:rsidRPr="00474347">
              <w:t>Electronic Payroll System (SSTS)</w:t>
            </w:r>
          </w:p>
          <w:p w14:paraId="2EC4E3E3" w14:textId="77777777" w:rsidR="00583945" w:rsidRPr="00474347" w:rsidRDefault="00583945" w:rsidP="00B72281">
            <w:pPr>
              <w:widowControl/>
              <w:numPr>
                <w:ilvl w:val="0"/>
                <w:numId w:val="10"/>
              </w:numPr>
              <w:autoSpaceDE/>
              <w:autoSpaceDN/>
              <w:ind w:left="462" w:hanging="283"/>
              <w:contextualSpacing/>
            </w:pPr>
            <w:r w:rsidRPr="00474347">
              <w:t>NHS SCI Gateway</w:t>
            </w:r>
          </w:p>
          <w:p w14:paraId="52674BA3" w14:textId="77777777" w:rsidR="00583945" w:rsidRPr="00474347" w:rsidRDefault="00583945" w:rsidP="00B72281">
            <w:pPr>
              <w:widowControl/>
              <w:numPr>
                <w:ilvl w:val="0"/>
                <w:numId w:val="10"/>
              </w:numPr>
              <w:autoSpaceDE/>
              <w:autoSpaceDN/>
              <w:ind w:left="462" w:hanging="283"/>
              <w:contextualSpacing/>
            </w:pPr>
            <w:r w:rsidRPr="00474347">
              <w:t>Electronic Referrals</w:t>
            </w:r>
          </w:p>
          <w:p w14:paraId="5FCD93B0" w14:textId="77777777" w:rsidR="00583945" w:rsidRPr="00474347" w:rsidRDefault="00583945" w:rsidP="00B72281">
            <w:pPr>
              <w:widowControl/>
              <w:numPr>
                <w:ilvl w:val="0"/>
                <w:numId w:val="10"/>
              </w:numPr>
              <w:autoSpaceDE/>
              <w:autoSpaceDN/>
              <w:ind w:left="462" w:hanging="283"/>
              <w:contextualSpacing/>
            </w:pPr>
            <w:r w:rsidRPr="00474347">
              <w:t>NHS.net</w:t>
            </w:r>
          </w:p>
          <w:p w14:paraId="6CA7C138" w14:textId="77777777" w:rsidR="00583945" w:rsidRPr="00474347" w:rsidRDefault="00583945" w:rsidP="00B72281">
            <w:pPr>
              <w:widowControl/>
              <w:numPr>
                <w:ilvl w:val="0"/>
                <w:numId w:val="10"/>
              </w:numPr>
              <w:autoSpaceDE/>
              <w:autoSpaceDN/>
              <w:ind w:left="462" w:hanging="283"/>
              <w:contextualSpacing/>
            </w:pPr>
            <w:r w:rsidRPr="00474347">
              <w:t>Office Procedures Documents</w:t>
            </w:r>
          </w:p>
          <w:p w14:paraId="7AAC6BF7" w14:textId="77777777" w:rsidR="00583945" w:rsidRPr="00474347" w:rsidRDefault="00583945" w:rsidP="00B72281">
            <w:pPr>
              <w:widowControl/>
              <w:numPr>
                <w:ilvl w:val="0"/>
                <w:numId w:val="10"/>
              </w:numPr>
              <w:autoSpaceDE/>
              <w:autoSpaceDN/>
              <w:ind w:left="462" w:hanging="283"/>
              <w:contextualSpacing/>
            </w:pPr>
            <w:r w:rsidRPr="00474347">
              <w:t>Filing systems</w:t>
            </w:r>
          </w:p>
          <w:p w14:paraId="43B6CEDA" w14:textId="77777777" w:rsidR="00583945" w:rsidRPr="00474347" w:rsidRDefault="00583945" w:rsidP="00B72281">
            <w:pPr>
              <w:widowControl/>
              <w:numPr>
                <w:ilvl w:val="0"/>
                <w:numId w:val="10"/>
              </w:numPr>
              <w:autoSpaceDE/>
              <w:autoSpaceDN/>
              <w:ind w:left="462" w:hanging="283"/>
              <w:contextualSpacing/>
            </w:pPr>
            <w:r w:rsidRPr="00474347">
              <w:t>Internet</w:t>
            </w:r>
          </w:p>
          <w:p w14:paraId="572A5F3B" w14:textId="77777777" w:rsidR="00583945" w:rsidRDefault="00583945" w:rsidP="00583945">
            <w:pPr>
              <w:ind w:right="72"/>
              <w:jc w:val="both"/>
            </w:pPr>
          </w:p>
          <w:p w14:paraId="0F9432B4" w14:textId="77777777" w:rsidR="00583945" w:rsidRDefault="00583945" w:rsidP="00583945">
            <w:pPr>
              <w:ind w:right="72"/>
              <w:jc w:val="both"/>
            </w:pPr>
            <w:r>
              <w:t xml:space="preserve">New systems </w:t>
            </w:r>
            <w:proofErr w:type="gramStart"/>
            <w:r>
              <w:t>may be added</w:t>
            </w:r>
            <w:proofErr w:type="gramEnd"/>
            <w:r>
              <w:t xml:space="preserve"> from time-to-time for which on-line training will be provided.</w:t>
            </w:r>
          </w:p>
          <w:p w14:paraId="251FADAE" w14:textId="73DC2520" w:rsidR="001653DD" w:rsidRPr="00BA0FA6" w:rsidRDefault="001653DD" w:rsidP="00583945">
            <w:pPr>
              <w:pStyle w:val="ListParagraph"/>
              <w:widowControl/>
              <w:autoSpaceDE/>
              <w:autoSpaceDN/>
              <w:ind w:left="468"/>
              <w:contextualSpacing/>
            </w:pPr>
          </w:p>
        </w:tc>
      </w:tr>
      <w:tr w:rsidR="004257AC" w:rsidRPr="00BA0FA6" w14:paraId="0E8F5262" w14:textId="77777777" w:rsidTr="04702CE1">
        <w:trPr>
          <w:gridAfter w:val="1"/>
          <w:wAfter w:w="65" w:type="dxa"/>
        </w:trPr>
        <w:tc>
          <w:tcPr>
            <w:tcW w:w="9639" w:type="dxa"/>
            <w:gridSpan w:val="3"/>
            <w:tcBorders>
              <w:top w:val="single" w:sz="4" w:space="0" w:color="auto"/>
              <w:bottom w:val="single" w:sz="4" w:space="0" w:color="auto"/>
            </w:tcBorders>
          </w:tcPr>
          <w:p w14:paraId="573E5D54" w14:textId="6EEC917A" w:rsidR="00CB2592" w:rsidRPr="00BA0FA6" w:rsidRDefault="00CB2592" w:rsidP="00590A3F">
            <w:pPr>
              <w:pStyle w:val="TableParagraph"/>
              <w:tabs>
                <w:tab w:val="left" w:pos="1188"/>
              </w:tabs>
              <w:ind w:left="0" w:firstLine="0"/>
            </w:pPr>
          </w:p>
        </w:tc>
      </w:tr>
      <w:tr w:rsidR="004257AC" w:rsidRPr="00BA0FA6" w14:paraId="7363EBCD"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2B583E8A" w14:textId="77777777" w:rsidR="004257AC" w:rsidRPr="00BA0FA6" w:rsidRDefault="004257AC" w:rsidP="00590A3F">
            <w:pPr>
              <w:pStyle w:val="BodyText"/>
              <w:numPr>
                <w:ilvl w:val="0"/>
                <w:numId w:val="2"/>
              </w:numPr>
              <w:spacing w:before="0"/>
              <w:ind w:right="2"/>
              <w:rPr>
                <w:sz w:val="22"/>
                <w:szCs w:val="22"/>
              </w:rPr>
            </w:pPr>
            <w:r w:rsidRPr="00BA0FA6">
              <w:rPr>
                <w:sz w:val="22"/>
                <w:szCs w:val="22"/>
              </w:rPr>
              <w:t>ASSIGNMENT AND REVIEW OF</w:t>
            </w:r>
            <w:r w:rsidRPr="00BA0FA6">
              <w:rPr>
                <w:spacing w:val="-4"/>
                <w:sz w:val="22"/>
                <w:szCs w:val="22"/>
              </w:rPr>
              <w:t xml:space="preserve"> </w:t>
            </w:r>
            <w:r w:rsidRPr="00BA0FA6">
              <w:rPr>
                <w:sz w:val="22"/>
                <w:szCs w:val="22"/>
              </w:rPr>
              <w:t>WORK</w:t>
            </w:r>
          </w:p>
        </w:tc>
      </w:tr>
      <w:tr w:rsidR="004257AC" w:rsidRPr="00BA0FA6" w14:paraId="2A0EBC63"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5B5A161A" w14:textId="77777777" w:rsidR="004257AC" w:rsidRPr="00BA0FA6" w:rsidRDefault="004257AC" w:rsidP="00590A3F">
            <w:pPr>
              <w:pStyle w:val="BodyText"/>
              <w:spacing w:before="0"/>
              <w:ind w:right="2"/>
              <w:rPr>
                <w:sz w:val="22"/>
                <w:szCs w:val="22"/>
              </w:rPr>
            </w:pPr>
          </w:p>
        </w:tc>
      </w:tr>
      <w:tr w:rsidR="004257AC" w:rsidRPr="00BA0FA6" w14:paraId="7F05B263" w14:textId="77777777" w:rsidTr="04702CE1">
        <w:trPr>
          <w:gridAfter w:val="1"/>
          <w:wAfter w:w="65" w:type="dxa"/>
        </w:trPr>
        <w:tc>
          <w:tcPr>
            <w:tcW w:w="9639" w:type="dxa"/>
            <w:gridSpan w:val="3"/>
            <w:tcBorders>
              <w:left w:val="single" w:sz="4" w:space="0" w:color="auto"/>
              <w:bottom w:val="single" w:sz="4" w:space="0" w:color="auto"/>
              <w:right w:val="single" w:sz="4" w:space="0" w:color="auto"/>
            </w:tcBorders>
          </w:tcPr>
          <w:p w14:paraId="79C403FB" w14:textId="77777777" w:rsidR="00871F0F" w:rsidRPr="00474347" w:rsidRDefault="00871F0F" w:rsidP="00871F0F">
            <w:pPr>
              <w:ind w:right="72"/>
              <w:jc w:val="both"/>
            </w:pPr>
            <w:r w:rsidRPr="00474347">
              <w:t xml:space="preserve">The post holder will work across a multi-disciplinary administrative function with tasks predominantly </w:t>
            </w:r>
            <w:proofErr w:type="gramStart"/>
            <w:r w:rsidRPr="00474347">
              <w:t>being generated</w:t>
            </w:r>
            <w:proofErr w:type="gramEnd"/>
            <w:r w:rsidRPr="00474347">
              <w:t xml:space="preserve"> by Operational Management Team Leads. Workload is demand-led based on staff and volunteer activity.  </w:t>
            </w:r>
          </w:p>
          <w:p w14:paraId="6FD9A147" w14:textId="77777777" w:rsidR="00871F0F" w:rsidRPr="00474347" w:rsidRDefault="00871F0F" w:rsidP="00871F0F">
            <w:pPr>
              <w:ind w:right="72"/>
              <w:jc w:val="both"/>
            </w:pPr>
          </w:p>
          <w:p w14:paraId="0B0D0C9E" w14:textId="41C83AC1" w:rsidR="00871F0F" w:rsidRPr="00474347" w:rsidRDefault="00871F0F" w:rsidP="00871F0F">
            <w:pPr>
              <w:ind w:right="72"/>
              <w:jc w:val="both"/>
            </w:pPr>
            <w:r w:rsidRPr="00474347">
              <w:t>The post holder will work within clearly defined occupational policies, protocols, procedures and/or codes of conduct.  Advice an</w:t>
            </w:r>
            <w:r w:rsidR="001252BC">
              <w:t>d support is available from the Support</w:t>
            </w:r>
            <w:r>
              <w:t xml:space="preserve"> Services Manager</w:t>
            </w:r>
            <w:r w:rsidRPr="00474347">
              <w:t xml:space="preserve"> and other Senior and/or Operational Managers if required.</w:t>
            </w:r>
          </w:p>
          <w:p w14:paraId="0EA9CB90" w14:textId="77777777" w:rsidR="00871F0F" w:rsidRPr="00474347" w:rsidRDefault="00871F0F" w:rsidP="00871F0F">
            <w:pPr>
              <w:ind w:right="72"/>
              <w:jc w:val="both"/>
            </w:pPr>
          </w:p>
          <w:p w14:paraId="22F315B3" w14:textId="744A8522" w:rsidR="00871F0F" w:rsidRDefault="00871F0F" w:rsidP="00871F0F">
            <w:pPr>
              <w:jc w:val="both"/>
            </w:pPr>
            <w:proofErr w:type="gramStart"/>
            <w:r w:rsidRPr="00474347">
              <w:t xml:space="preserve">Formal review of performance and objective setting is carried out by the </w:t>
            </w:r>
            <w:r w:rsidR="001252BC">
              <w:t>Support</w:t>
            </w:r>
            <w:r>
              <w:t xml:space="preserve"> Services Manager</w:t>
            </w:r>
            <w:r w:rsidRPr="00474347">
              <w:t xml:space="preserve"> in accordance with Hospice performance management arrangements</w:t>
            </w:r>
            <w:proofErr w:type="gramEnd"/>
            <w:r w:rsidRPr="00474347">
              <w:t xml:space="preserve"> and regular review of workload and performance will also take place.  The post holder is responsible for highlighting areas where learning and development is required.</w:t>
            </w:r>
          </w:p>
          <w:p w14:paraId="6BD5AAC8" w14:textId="030891DF" w:rsidR="009A44EF" w:rsidRPr="00BA0FA6" w:rsidRDefault="009A44EF" w:rsidP="00871F0F">
            <w:pPr>
              <w:ind w:right="72"/>
            </w:pPr>
          </w:p>
        </w:tc>
      </w:tr>
      <w:tr w:rsidR="004257AC" w:rsidRPr="00BA0FA6" w14:paraId="555DB1C7" w14:textId="77777777" w:rsidTr="04702CE1">
        <w:trPr>
          <w:gridAfter w:val="1"/>
          <w:wAfter w:w="65" w:type="dxa"/>
        </w:trPr>
        <w:tc>
          <w:tcPr>
            <w:tcW w:w="9639" w:type="dxa"/>
            <w:gridSpan w:val="3"/>
            <w:tcBorders>
              <w:top w:val="single" w:sz="4" w:space="0" w:color="auto"/>
              <w:bottom w:val="single" w:sz="4" w:space="0" w:color="auto"/>
            </w:tcBorders>
          </w:tcPr>
          <w:p w14:paraId="18998A5C" w14:textId="77777777" w:rsidR="004257AC" w:rsidRPr="00BA0FA6" w:rsidRDefault="004257AC" w:rsidP="00590A3F">
            <w:pPr>
              <w:pStyle w:val="BodyText"/>
              <w:spacing w:before="0"/>
              <w:ind w:left="360" w:right="2"/>
              <w:rPr>
                <w:sz w:val="22"/>
                <w:szCs w:val="22"/>
              </w:rPr>
            </w:pPr>
          </w:p>
        </w:tc>
      </w:tr>
      <w:tr w:rsidR="004257AC" w:rsidRPr="00BA0FA6" w14:paraId="139059E9"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067A0EA4" w14:textId="77777777" w:rsidR="004257AC" w:rsidRPr="00BA0FA6" w:rsidRDefault="004257AC" w:rsidP="00590A3F">
            <w:pPr>
              <w:pStyle w:val="BodyText"/>
              <w:numPr>
                <w:ilvl w:val="0"/>
                <w:numId w:val="2"/>
              </w:numPr>
              <w:spacing w:before="0"/>
              <w:ind w:right="2"/>
              <w:rPr>
                <w:sz w:val="22"/>
                <w:szCs w:val="22"/>
              </w:rPr>
            </w:pPr>
            <w:r w:rsidRPr="00BA0FA6">
              <w:rPr>
                <w:sz w:val="22"/>
                <w:szCs w:val="22"/>
              </w:rPr>
              <w:t>DECISIONS AND JUDGEMENTS</w:t>
            </w:r>
          </w:p>
        </w:tc>
      </w:tr>
      <w:tr w:rsidR="004257AC" w:rsidRPr="00BA0FA6" w14:paraId="62C59375"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23D5F931" w14:textId="77777777" w:rsidR="004257AC" w:rsidRPr="00722761" w:rsidRDefault="004257AC" w:rsidP="00590A3F">
            <w:pPr>
              <w:rPr>
                <w:color w:val="FF0000"/>
              </w:rPr>
            </w:pPr>
          </w:p>
        </w:tc>
      </w:tr>
      <w:tr w:rsidR="004257AC" w:rsidRPr="00BA0FA6" w14:paraId="42633544" w14:textId="77777777" w:rsidTr="04702CE1">
        <w:trPr>
          <w:gridAfter w:val="1"/>
          <w:wAfter w:w="65" w:type="dxa"/>
        </w:trPr>
        <w:tc>
          <w:tcPr>
            <w:tcW w:w="9639" w:type="dxa"/>
            <w:gridSpan w:val="3"/>
            <w:tcBorders>
              <w:left w:val="single" w:sz="4" w:space="0" w:color="auto"/>
              <w:bottom w:val="single" w:sz="4" w:space="0" w:color="auto"/>
              <w:right w:val="single" w:sz="4" w:space="0" w:color="auto"/>
            </w:tcBorders>
          </w:tcPr>
          <w:p w14:paraId="290D0CDF" w14:textId="77777777" w:rsidR="00871F0F" w:rsidRPr="00474347" w:rsidRDefault="00871F0F" w:rsidP="00871F0F">
            <w:pPr>
              <w:jc w:val="both"/>
            </w:pPr>
            <w:r w:rsidRPr="00474347">
              <w:t xml:space="preserve">The post holder prioritises tasks on a daily basis, making judgements concerning own working day and using initiative where appropriate. </w:t>
            </w:r>
          </w:p>
          <w:p w14:paraId="74B38BDE" w14:textId="77777777" w:rsidR="00871F0F" w:rsidRPr="00474347" w:rsidRDefault="00871F0F" w:rsidP="00871F0F">
            <w:pPr>
              <w:jc w:val="both"/>
            </w:pPr>
          </w:p>
          <w:p w14:paraId="2709C115" w14:textId="41C88590" w:rsidR="00871F0F" w:rsidRPr="00474347" w:rsidRDefault="00871F0F" w:rsidP="00871F0F">
            <w:pPr>
              <w:jc w:val="both"/>
            </w:pPr>
            <w:r w:rsidRPr="00474347">
              <w:t xml:space="preserve">The post holder is required to comply with Hospice Policies and Procedures working with the </w:t>
            </w:r>
            <w:r w:rsidR="001252BC">
              <w:t xml:space="preserve">Support </w:t>
            </w:r>
            <w:r>
              <w:t>Services Manager</w:t>
            </w:r>
            <w:r w:rsidRPr="00474347">
              <w:t xml:space="preserve"> to improve the quality of </w:t>
            </w:r>
            <w:r>
              <w:t xml:space="preserve">financial </w:t>
            </w:r>
            <w:r w:rsidRPr="00474347">
              <w:t xml:space="preserve">systems and processes.   </w:t>
            </w:r>
          </w:p>
          <w:p w14:paraId="672CF295" w14:textId="172A8DF6" w:rsidR="009A44EF" w:rsidRPr="00BA0FA6" w:rsidRDefault="009A44EF" w:rsidP="00BE6599">
            <w:pPr>
              <w:jc w:val="both"/>
            </w:pPr>
          </w:p>
        </w:tc>
      </w:tr>
      <w:tr w:rsidR="004257AC" w:rsidRPr="00BA0FA6" w14:paraId="45E831D8" w14:textId="77777777" w:rsidTr="04702CE1">
        <w:trPr>
          <w:gridAfter w:val="1"/>
          <w:wAfter w:w="65" w:type="dxa"/>
        </w:trPr>
        <w:tc>
          <w:tcPr>
            <w:tcW w:w="9639" w:type="dxa"/>
            <w:gridSpan w:val="3"/>
            <w:tcBorders>
              <w:top w:val="single" w:sz="4" w:space="0" w:color="auto"/>
              <w:bottom w:val="single" w:sz="4" w:space="0" w:color="auto"/>
            </w:tcBorders>
          </w:tcPr>
          <w:p w14:paraId="274035EF" w14:textId="77777777" w:rsidR="004257AC" w:rsidRDefault="004257AC" w:rsidP="00590A3F">
            <w:pPr>
              <w:pStyle w:val="BodyText"/>
              <w:spacing w:before="0"/>
              <w:ind w:left="360" w:right="2"/>
              <w:rPr>
                <w:sz w:val="22"/>
                <w:szCs w:val="22"/>
              </w:rPr>
            </w:pPr>
          </w:p>
          <w:p w14:paraId="3E4DD669" w14:textId="77777777" w:rsidR="001252BC" w:rsidRDefault="001252BC" w:rsidP="00590A3F">
            <w:pPr>
              <w:pStyle w:val="BodyText"/>
              <w:spacing w:before="0"/>
              <w:ind w:left="360" w:right="2"/>
              <w:rPr>
                <w:sz w:val="22"/>
                <w:szCs w:val="22"/>
              </w:rPr>
            </w:pPr>
          </w:p>
          <w:p w14:paraId="1F933E96" w14:textId="77777777" w:rsidR="001252BC" w:rsidRDefault="001252BC" w:rsidP="00590A3F">
            <w:pPr>
              <w:pStyle w:val="BodyText"/>
              <w:spacing w:before="0"/>
              <w:ind w:left="360" w:right="2"/>
              <w:rPr>
                <w:sz w:val="22"/>
                <w:szCs w:val="22"/>
              </w:rPr>
            </w:pPr>
          </w:p>
          <w:p w14:paraId="13D9EE8A" w14:textId="77777777" w:rsidR="001252BC" w:rsidRDefault="001252BC" w:rsidP="00590A3F">
            <w:pPr>
              <w:pStyle w:val="BodyText"/>
              <w:spacing w:before="0"/>
              <w:ind w:left="360" w:right="2"/>
              <w:rPr>
                <w:sz w:val="22"/>
                <w:szCs w:val="22"/>
              </w:rPr>
            </w:pPr>
          </w:p>
          <w:p w14:paraId="3B3CC443" w14:textId="77777777" w:rsidR="001252BC" w:rsidRDefault="001252BC" w:rsidP="00590A3F">
            <w:pPr>
              <w:pStyle w:val="BodyText"/>
              <w:spacing w:before="0"/>
              <w:ind w:left="360" w:right="2"/>
              <w:rPr>
                <w:sz w:val="22"/>
                <w:szCs w:val="22"/>
              </w:rPr>
            </w:pPr>
          </w:p>
          <w:p w14:paraId="1A63CB3F" w14:textId="77777777" w:rsidR="001252BC" w:rsidRDefault="001252BC" w:rsidP="00590A3F">
            <w:pPr>
              <w:pStyle w:val="BodyText"/>
              <w:spacing w:before="0"/>
              <w:ind w:left="360" w:right="2"/>
              <w:rPr>
                <w:sz w:val="22"/>
                <w:szCs w:val="22"/>
              </w:rPr>
            </w:pPr>
          </w:p>
          <w:p w14:paraId="5EA0794A" w14:textId="77777777" w:rsidR="001252BC" w:rsidRDefault="001252BC" w:rsidP="00590A3F">
            <w:pPr>
              <w:pStyle w:val="BodyText"/>
              <w:spacing w:before="0"/>
              <w:ind w:left="360" w:right="2"/>
              <w:rPr>
                <w:sz w:val="22"/>
                <w:szCs w:val="22"/>
              </w:rPr>
            </w:pPr>
          </w:p>
          <w:p w14:paraId="72FF4432" w14:textId="5F83CEC6" w:rsidR="001252BC" w:rsidRPr="00BA0FA6" w:rsidRDefault="001252BC" w:rsidP="00590A3F">
            <w:pPr>
              <w:pStyle w:val="BodyText"/>
              <w:spacing w:before="0"/>
              <w:ind w:left="360" w:right="2"/>
              <w:rPr>
                <w:sz w:val="22"/>
                <w:szCs w:val="22"/>
              </w:rPr>
            </w:pPr>
          </w:p>
        </w:tc>
      </w:tr>
      <w:tr w:rsidR="004257AC" w:rsidRPr="00BA0FA6" w14:paraId="0C889973"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77CCF2B9" w14:textId="77777777" w:rsidR="004257AC" w:rsidRPr="00BA0FA6" w:rsidRDefault="004257AC" w:rsidP="00590A3F">
            <w:pPr>
              <w:pStyle w:val="BodyText"/>
              <w:numPr>
                <w:ilvl w:val="0"/>
                <w:numId w:val="2"/>
              </w:numPr>
              <w:spacing w:before="0"/>
              <w:ind w:right="2"/>
              <w:rPr>
                <w:sz w:val="22"/>
                <w:szCs w:val="22"/>
              </w:rPr>
            </w:pPr>
            <w:r w:rsidRPr="00BA0FA6">
              <w:rPr>
                <w:sz w:val="22"/>
                <w:szCs w:val="22"/>
              </w:rPr>
              <w:lastRenderedPageBreak/>
              <w:t>MOST CHALLENGING/DIFFICULT PARTS OF THE JOB</w:t>
            </w:r>
          </w:p>
        </w:tc>
      </w:tr>
      <w:tr w:rsidR="004257AC" w:rsidRPr="00BA0FA6" w14:paraId="3B891B99"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33E3AB61" w14:textId="77777777" w:rsidR="00BE6599" w:rsidRPr="00474347" w:rsidRDefault="00BE6599" w:rsidP="00B72281">
            <w:pPr>
              <w:widowControl/>
              <w:autoSpaceDE/>
              <w:autoSpaceDN/>
              <w:contextualSpacing/>
              <w:jc w:val="both"/>
            </w:pPr>
            <w:r w:rsidRPr="00474347">
              <w:t>Working within a busy office environment where there is a necessity to maintain concentration when faced with constant interruptions.</w:t>
            </w:r>
          </w:p>
          <w:p w14:paraId="40326A7A" w14:textId="77777777" w:rsidR="00BE6599" w:rsidRPr="00474347" w:rsidRDefault="00BE6599" w:rsidP="00BE6599">
            <w:pPr>
              <w:ind w:left="179"/>
              <w:contextualSpacing/>
              <w:jc w:val="both"/>
            </w:pPr>
          </w:p>
          <w:p w14:paraId="692B93AC" w14:textId="77777777" w:rsidR="00BE6599" w:rsidRPr="00474347" w:rsidRDefault="00BE6599" w:rsidP="00B72281">
            <w:pPr>
              <w:widowControl/>
              <w:autoSpaceDE/>
              <w:autoSpaceDN/>
              <w:contextualSpacing/>
              <w:jc w:val="both"/>
            </w:pPr>
            <w:r w:rsidRPr="00474347">
              <w:t xml:space="preserve">Managing time effectively, prioritising work to meet competing demands to ensure clinical teams </w:t>
            </w:r>
            <w:proofErr w:type="gramStart"/>
            <w:r w:rsidRPr="00474347">
              <w:t>are supported</w:t>
            </w:r>
            <w:proofErr w:type="gramEnd"/>
            <w:r w:rsidRPr="00474347">
              <w:t xml:space="preserve"> and objectives are met.</w:t>
            </w:r>
          </w:p>
          <w:p w14:paraId="47CD2705" w14:textId="77777777" w:rsidR="00BE6599" w:rsidRPr="00474347" w:rsidRDefault="00BE6599" w:rsidP="00BE6599">
            <w:pPr>
              <w:ind w:left="179"/>
              <w:contextualSpacing/>
              <w:jc w:val="both"/>
            </w:pPr>
          </w:p>
          <w:p w14:paraId="6F73762A" w14:textId="7FF4211A" w:rsidR="001A2766" w:rsidRPr="00BA0FA6" w:rsidRDefault="00BE6599" w:rsidP="00E83C9F">
            <w:pPr>
              <w:widowControl/>
              <w:autoSpaceDE/>
              <w:autoSpaceDN/>
              <w:contextualSpacing/>
              <w:jc w:val="both"/>
            </w:pPr>
            <w:r w:rsidRPr="00474347">
              <w:t xml:space="preserve">Dealing with confidential and sensitive </w:t>
            </w:r>
            <w:r>
              <w:t xml:space="preserve">financial </w:t>
            </w:r>
            <w:r w:rsidRPr="00474347">
              <w:t>information on a daily basis</w:t>
            </w:r>
            <w:r w:rsidRPr="009B24FC">
              <w:t xml:space="preserve">.  </w:t>
            </w:r>
          </w:p>
        </w:tc>
      </w:tr>
      <w:tr w:rsidR="004257AC" w:rsidRPr="00BA0FA6" w14:paraId="1E2AAAF1" w14:textId="77777777" w:rsidTr="04702CE1">
        <w:trPr>
          <w:gridAfter w:val="1"/>
          <w:wAfter w:w="65" w:type="dxa"/>
        </w:trPr>
        <w:tc>
          <w:tcPr>
            <w:tcW w:w="9639" w:type="dxa"/>
            <w:gridSpan w:val="3"/>
            <w:tcBorders>
              <w:top w:val="single" w:sz="4" w:space="0" w:color="auto"/>
              <w:bottom w:val="single" w:sz="4" w:space="0" w:color="auto"/>
            </w:tcBorders>
          </w:tcPr>
          <w:p w14:paraId="494CB0E2" w14:textId="77777777" w:rsidR="004257AC" w:rsidRPr="00BA0FA6" w:rsidRDefault="004257AC" w:rsidP="00590A3F">
            <w:pPr>
              <w:pStyle w:val="BodyText"/>
              <w:spacing w:before="0"/>
              <w:ind w:left="360" w:right="2"/>
              <w:rPr>
                <w:sz w:val="22"/>
                <w:szCs w:val="22"/>
              </w:rPr>
            </w:pPr>
          </w:p>
        </w:tc>
      </w:tr>
      <w:tr w:rsidR="004257AC" w:rsidRPr="00BA0FA6" w14:paraId="401EE1B9"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65EC950C" w14:textId="77777777" w:rsidR="004257AC" w:rsidRPr="00BA0FA6" w:rsidRDefault="004257AC" w:rsidP="00590A3F">
            <w:pPr>
              <w:pStyle w:val="BodyText"/>
              <w:numPr>
                <w:ilvl w:val="0"/>
                <w:numId w:val="2"/>
              </w:numPr>
              <w:spacing w:before="0"/>
              <w:ind w:right="2"/>
              <w:rPr>
                <w:sz w:val="22"/>
                <w:szCs w:val="22"/>
              </w:rPr>
            </w:pPr>
            <w:r w:rsidRPr="00BA0FA6">
              <w:rPr>
                <w:sz w:val="22"/>
                <w:szCs w:val="22"/>
              </w:rPr>
              <w:t>COMMUNICATIONS AND RELATIONSHIPS</w:t>
            </w:r>
          </w:p>
        </w:tc>
      </w:tr>
      <w:tr w:rsidR="004257AC" w:rsidRPr="00BA0FA6" w14:paraId="712E342B"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7BC6536A" w14:textId="77777777" w:rsidR="004257AC" w:rsidRDefault="004257AC" w:rsidP="00590A3F">
            <w:pPr>
              <w:pStyle w:val="BodyText"/>
              <w:spacing w:before="0"/>
              <w:ind w:left="360" w:right="2"/>
              <w:rPr>
                <w:sz w:val="22"/>
                <w:szCs w:val="22"/>
              </w:rPr>
            </w:pPr>
          </w:p>
          <w:p w14:paraId="486FE418" w14:textId="77777777" w:rsidR="00115809" w:rsidRPr="00474347" w:rsidRDefault="00115809" w:rsidP="00115809">
            <w:pPr>
              <w:jc w:val="both"/>
            </w:pPr>
            <w:r w:rsidRPr="00474347">
              <w:t xml:space="preserve">The post holder requires </w:t>
            </w:r>
            <w:proofErr w:type="gramStart"/>
            <w:r w:rsidRPr="00474347">
              <w:t>to establish and maintain</w:t>
            </w:r>
            <w:proofErr w:type="gramEnd"/>
            <w:r w:rsidRPr="00474347">
              <w:t xml:space="preserve"> effective working relationships with Hospice staff and volunteers, and representatives from external agencies and bodies.</w:t>
            </w:r>
          </w:p>
          <w:p w14:paraId="078E59F8" w14:textId="77777777" w:rsidR="00115809" w:rsidRPr="00474347" w:rsidRDefault="00115809" w:rsidP="00115809">
            <w:pPr>
              <w:jc w:val="both"/>
            </w:pPr>
          </w:p>
          <w:p w14:paraId="7B1E2C1F" w14:textId="77777777" w:rsidR="00115809" w:rsidRPr="00474347" w:rsidRDefault="00115809" w:rsidP="00115809">
            <w:pPr>
              <w:jc w:val="both"/>
            </w:pPr>
            <w:r w:rsidRPr="00474347">
              <w:t>The post holder will provide and receive routine, sensitive and confidential information on a daily basis, exercising tact and diplomacy.</w:t>
            </w:r>
          </w:p>
          <w:p w14:paraId="4B9D6B67" w14:textId="230CF4AC" w:rsidR="001A2766" w:rsidRPr="00BA0FA6" w:rsidRDefault="001A2766" w:rsidP="00E67026"/>
        </w:tc>
      </w:tr>
      <w:tr w:rsidR="004257AC" w:rsidRPr="00BA0FA6" w14:paraId="17C4A763" w14:textId="77777777" w:rsidTr="04702CE1">
        <w:trPr>
          <w:gridAfter w:val="1"/>
          <w:wAfter w:w="65" w:type="dxa"/>
        </w:trPr>
        <w:tc>
          <w:tcPr>
            <w:tcW w:w="9639" w:type="dxa"/>
            <w:gridSpan w:val="3"/>
            <w:tcBorders>
              <w:top w:val="single" w:sz="4" w:space="0" w:color="auto"/>
              <w:bottom w:val="single" w:sz="4" w:space="0" w:color="auto"/>
            </w:tcBorders>
          </w:tcPr>
          <w:p w14:paraId="14944917" w14:textId="744F9A12" w:rsidR="00CB2592" w:rsidRPr="00BA0FA6" w:rsidRDefault="00CB2592" w:rsidP="00590A3F">
            <w:pPr>
              <w:pStyle w:val="BodyText"/>
              <w:spacing w:before="0"/>
              <w:ind w:right="2"/>
              <w:rPr>
                <w:sz w:val="22"/>
                <w:szCs w:val="22"/>
              </w:rPr>
            </w:pPr>
          </w:p>
        </w:tc>
      </w:tr>
      <w:tr w:rsidR="004257AC" w:rsidRPr="00BA0FA6" w14:paraId="7EA1E823"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6E5644FF" w14:textId="77777777" w:rsidR="004257AC" w:rsidRPr="00BA0FA6" w:rsidRDefault="004257AC" w:rsidP="00590A3F">
            <w:pPr>
              <w:pStyle w:val="BodyText"/>
              <w:numPr>
                <w:ilvl w:val="0"/>
                <w:numId w:val="2"/>
              </w:numPr>
              <w:spacing w:before="0"/>
              <w:ind w:right="2"/>
              <w:rPr>
                <w:sz w:val="22"/>
                <w:szCs w:val="22"/>
              </w:rPr>
            </w:pPr>
            <w:r w:rsidRPr="00BA0FA6">
              <w:rPr>
                <w:sz w:val="22"/>
                <w:szCs w:val="22"/>
              </w:rPr>
              <w:t>PHYSICAL, MENTAL, EMOTIONAL AND ENVIRONMENTAL DEMANDS OF THE JOB</w:t>
            </w:r>
          </w:p>
        </w:tc>
      </w:tr>
      <w:tr w:rsidR="004257AC" w:rsidRPr="00BA0FA6" w14:paraId="49FE168A"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24539083" w14:textId="77777777" w:rsidR="004257AC" w:rsidRDefault="004257AC" w:rsidP="00590A3F">
            <w:pPr>
              <w:pStyle w:val="BodyText"/>
              <w:spacing w:before="0"/>
              <w:ind w:right="2"/>
              <w:rPr>
                <w:sz w:val="22"/>
                <w:szCs w:val="22"/>
              </w:rPr>
            </w:pPr>
          </w:p>
          <w:p w14:paraId="5EFCE62E" w14:textId="794118FE" w:rsidR="00674B2E" w:rsidRDefault="004257AC" w:rsidP="00590A3F">
            <w:pPr>
              <w:rPr>
                <w:b/>
                <w:u w:val="single"/>
              </w:rPr>
            </w:pPr>
            <w:r w:rsidRPr="00B55C88">
              <w:rPr>
                <w:b/>
                <w:u w:val="single"/>
              </w:rPr>
              <w:t>Physical</w:t>
            </w:r>
          </w:p>
          <w:p w14:paraId="5168C0C2" w14:textId="77777777" w:rsidR="0045241A" w:rsidRPr="00B55C88" w:rsidRDefault="0045241A" w:rsidP="00590A3F">
            <w:pPr>
              <w:rPr>
                <w:b/>
                <w:u w:val="single"/>
              </w:rPr>
            </w:pPr>
          </w:p>
          <w:p w14:paraId="7A348224" w14:textId="77777777" w:rsidR="00B04BD2" w:rsidRPr="009B24FC" w:rsidRDefault="00B04BD2" w:rsidP="00B72281">
            <w:pPr>
              <w:pStyle w:val="ListParagraph"/>
              <w:widowControl/>
              <w:numPr>
                <w:ilvl w:val="0"/>
                <w:numId w:val="3"/>
              </w:numPr>
              <w:autoSpaceDE/>
              <w:autoSpaceDN/>
              <w:ind w:left="468"/>
            </w:pPr>
            <w:r w:rsidRPr="009B24FC">
              <w:t xml:space="preserve">Sitting for long </w:t>
            </w:r>
            <w:proofErr w:type="gramStart"/>
            <w:r w:rsidRPr="009B24FC">
              <w:t>periods of time</w:t>
            </w:r>
            <w:proofErr w:type="gramEnd"/>
            <w:r w:rsidRPr="009B24FC">
              <w:t>.</w:t>
            </w:r>
          </w:p>
          <w:p w14:paraId="4B7188A7" w14:textId="77777777" w:rsidR="00B04BD2" w:rsidRDefault="00B04BD2" w:rsidP="00B72281">
            <w:pPr>
              <w:pStyle w:val="ListParagraph"/>
              <w:widowControl/>
              <w:numPr>
                <w:ilvl w:val="0"/>
                <w:numId w:val="3"/>
              </w:numPr>
              <w:autoSpaceDE/>
              <w:autoSpaceDN/>
              <w:ind w:left="468"/>
            </w:pPr>
            <w:r w:rsidRPr="009B24FC">
              <w:t xml:space="preserve">Using DSE for long </w:t>
            </w:r>
            <w:proofErr w:type="gramStart"/>
            <w:r w:rsidRPr="009B24FC">
              <w:t>periods of time</w:t>
            </w:r>
            <w:proofErr w:type="gramEnd"/>
            <w:r w:rsidRPr="009B24FC">
              <w:t xml:space="preserve"> when inputting data and typing letters, etc.</w:t>
            </w:r>
          </w:p>
          <w:p w14:paraId="44777BDF" w14:textId="77777777" w:rsidR="004257AC" w:rsidRPr="009B24FC" w:rsidRDefault="004257AC" w:rsidP="00590A3F">
            <w:pPr>
              <w:ind w:left="426" w:hanging="425"/>
            </w:pPr>
          </w:p>
          <w:p w14:paraId="3A09C274" w14:textId="28C88821" w:rsidR="00674B2E" w:rsidRDefault="004257AC" w:rsidP="00590A3F">
            <w:pPr>
              <w:ind w:left="426" w:hanging="425"/>
              <w:rPr>
                <w:b/>
                <w:u w:val="single"/>
              </w:rPr>
            </w:pPr>
            <w:r w:rsidRPr="00B55C88">
              <w:rPr>
                <w:b/>
                <w:u w:val="single"/>
              </w:rPr>
              <w:t>Mental</w:t>
            </w:r>
          </w:p>
          <w:p w14:paraId="301B284A" w14:textId="77777777" w:rsidR="0045241A" w:rsidRPr="00B55C88" w:rsidRDefault="0045241A" w:rsidP="00590A3F">
            <w:pPr>
              <w:ind w:left="426" w:hanging="425"/>
              <w:rPr>
                <w:b/>
                <w:u w:val="single"/>
              </w:rPr>
            </w:pPr>
          </w:p>
          <w:p w14:paraId="1F0988AD" w14:textId="77777777" w:rsidR="00765AD5" w:rsidRPr="00D01E1A" w:rsidRDefault="00765AD5" w:rsidP="00B72281">
            <w:pPr>
              <w:pStyle w:val="ListParagraph"/>
              <w:widowControl/>
              <w:numPr>
                <w:ilvl w:val="0"/>
                <w:numId w:val="4"/>
              </w:numPr>
              <w:overflowPunct w:val="0"/>
              <w:adjustRightInd w:val="0"/>
              <w:ind w:left="468"/>
              <w:textAlignment w:val="baseline"/>
              <w:rPr>
                <w:szCs w:val="24"/>
              </w:rPr>
            </w:pPr>
            <w:r w:rsidRPr="00D01E1A">
              <w:rPr>
                <w:szCs w:val="24"/>
              </w:rPr>
              <w:t>Frequent requirement for periods of concentration.</w:t>
            </w:r>
          </w:p>
          <w:p w14:paraId="4BCD1A02" w14:textId="77777777" w:rsidR="00765AD5" w:rsidRPr="00D01E1A" w:rsidRDefault="00765AD5" w:rsidP="00B72281">
            <w:pPr>
              <w:pStyle w:val="ListParagraph"/>
              <w:widowControl/>
              <w:numPr>
                <w:ilvl w:val="0"/>
                <w:numId w:val="4"/>
              </w:numPr>
              <w:overflowPunct w:val="0"/>
              <w:adjustRightInd w:val="0"/>
              <w:ind w:left="468"/>
              <w:textAlignment w:val="baseline"/>
              <w:rPr>
                <w:szCs w:val="24"/>
              </w:rPr>
            </w:pPr>
            <w:r w:rsidRPr="00D01E1A">
              <w:rPr>
                <w:szCs w:val="24"/>
              </w:rPr>
              <w:t>Need to be flexible as interruptions and unforeseen events are frequent.</w:t>
            </w:r>
          </w:p>
          <w:p w14:paraId="166B8B4E" w14:textId="77777777" w:rsidR="00765AD5" w:rsidRPr="00D01E1A" w:rsidRDefault="00765AD5" w:rsidP="00B72281">
            <w:pPr>
              <w:pStyle w:val="ListParagraph"/>
              <w:widowControl/>
              <w:numPr>
                <w:ilvl w:val="0"/>
                <w:numId w:val="4"/>
              </w:numPr>
              <w:overflowPunct w:val="0"/>
              <w:adjustRightInd w:val="0"/>
              <w:ind w:left="468"/>
              <w:textAlignment w:val="baseline"/>
              <w:rPr>
                <w:szCs w:val="24"/>
              </w:rPr>
            </w:pPr>
            <w:r w:rsidRPr="00D01E1A">
              <w:rPr>
                <w:szCs w:val="24"/>
              </w:rPr>
              <w:t>Occasional need for high level of concentration when dealing with management of personnel correspondence and documentation.</w:t>
            </w:r>
          </w:p>
          <w:p w14:paraId="36CBFB3D" w14:textId="77777777" w:rsidR="00765AD5" w:rsidRPr="00D01E1A" w:rsidRDefault="00765AD5" w:rsidP="00B72281">
            <w:pPr>
              <w:pStyle w:val="ListParagraph"/>
              <w:widowControl/>
              <w:numPr>
                <w:ilvl w:val="0"/>
                <w:numId w:val="4"/>
              </w:numPr>
              <w:overflowPunct w:val="0"/>
              <w:adjustRightInd w:val="0"/>
              <w:ind w:left="468"/>
              <w:textAlignment w:val="baseline"/>
              <w:rPr>
                <w:szCs w:val="24"/>
              </w:rPr>
            </w:pPr>
            <w:r w:rsidRPr="00D01E1A">
              <w:rPr>
                <w:szCs w:val="24"/>
              </w:rPr>
              <w:t>A need for accurate and timely completion of key tasks.</w:t>
            </w:r>
          </w:p>
          <w:p w14:paraId="4A722D13" w14:textId="77777777" w:rsidR="00765AD5" w:rsidRPr="00D01E1A" w:rsidRDefault="00765AD5" w:rsidP="00B72281">
            <w:pPr>
              <w:pStyle w:val="ListParagraph"/>
              <w:widowControl/>
              <w:numPr>
                <w:ilvl w:val="0"/>
                <w:numId w:val="4"/>
              </w:numPr>
              <w:overflowPunct w:val="0"/>
              <w:adjustRightInd w:val="0"/>
              <w:ind w:left="468"/>
              <w:textAlignment w:val="baseline"/>
              <w:rPr>
                <w:szCs w:val="24"/>
              </w:rPr>
            </w:pPr>
            <w:r w:rsidRPr="00D01E1A">
              <w:rPr>
                <w:szCs w:val="24"/>
              </w:rPr>
              <w:t>A need to respond quickly and efficiently when working to conflicting priorities and tight deadlines.</w:t>
            </w:r>
          </w:p>
          <w:p w14:paraId="19380A8C" w14:textId="77777777" w:rsidR="00765AD5" w:rsidRPr="009B24FC" w:rsidRDefault="00765AD5" w:rsidP="00B72281">
            <w:pPr>
              <w:pStyle w:val="ListParagraph"/>
              <w:widowControl/>
              <w:numPr>
                <w:ilvl w:val="0"/>
                <w:numId w:val="4"/>
              </w:numPr>
              <w:autoSpaceDE/>
              <w:autoSpaceDN/>
              <w:ind w:left="468"/>
            </w:pPr>
            <w:r w:rsidRPr="009B24FC">
              <w:t>Dealing with several tasks simultaneously.</w:t>
            </w:r>
          </w:p>
          <w:p w14:paraId="760C31D4" w14:textId="77777777" w:rsidR="004257AC" w:rsidRPr="009B24FC" w:rsidRDefault="004257AC" w:rsidP="00590A3F">
            <w:pPr>
              <w:ind w:left="426" w:hanging="425"/>
            </w:pPr>
          </w:p>
          <w:p w14:paraId="6084B7AE" w14:textId="1F6B06E4" w:rsidR="00674B2E" w:rsidRDefault="004257AC" w:rsidP="00590A3F">
            <w:pPr>
              <w:ind w:left="426" w:hanging="425"/>
              <w:rPr>
                <w:b/>
                <w:u w:val="single"/>
              </w:rPr>
            </w:pPr>
            <w:r w:rsidRPr="00B55C88">
              <w:rPr>
                <w:b/>
                <w:u w:val="single"/>
              </w:rPr>
              <w:t>Emotional</w:t>
            </w:r>
          </w:p>
          <w:p w14:paraId="67F42301" w14:textId="77777777" w:rsidR="0045241A" w:rsidRPr="00B55C88" w:rsidRDefault="0045241A" w:rsidP="00590A3F">
            <w:pPr>
              <w:ind w:left="426" w:hanging="425"/>
              <w:rPr>
                <w:b/>
                <w:u w:val="single"/>
              </w:rPr>
            </w:pPr>
          </w:p>
          <w:p w14:paraId="28D89BB0" w14:textId="77777777" w:rsidR="002D775B" w:rsidRPr="00D01E1A" w:rsidRDefault="002D775B" w:rsidP="00B72281">
            <w:pPr>
              <w:pStyle w:val="ListParagraph"/>
              <w:widowControl/>
              <w:numPr>
                <w:ilvl w:val="0"/>
                <w:numId w:val="5"/>
              </w:numPr>
              <w:overflowPunct w:val="0"/>
              <w:adjustRightInd w:val="0"/>
              <w:ind w:left="468"/>
              <w:textAlignment w:val="baseline"/>
              <w:rPr>
                <w:szCs w:val="24"/>
              </w:rPr>
            </w:pPr>
            <w:r w:rsidRPr="00D01E1A">
              <w:rPr>
                <w:szCs w:val="24"/>
              </w:rPr>
              <w:t>Balancing the needs of competing priorities.</w:t>
            </w:r>
          </w:p>
          <w:p w14:paraId="18D97646" w14:textId="77777777" w:rsidR="002D775B" w:rsidRPr="00D01E1A" w:rsidRDefault="002D775B" w:rsidP="00B72281">
            <w:pPr>
              <w:pStyle w:val="ListParagraph"/>
              <w:widowControl/>
              <w:numPr>
                <w:ilvl w:val="0"/>
                <w:numId w:val="5"/>
              </w:numPr>
              <w:overflowPunct w:val="0"/>
              <w:adjustRightInd w:val="0"/>
              <w:ind w:left="468"/>
              <w:textAlignment w:val="baseline"/>
              <w:rPr>
                <w:szCs w:val="24"/>
              </w:rPr>
            </w:pPr>
            <w:r w:rsidRPr="00D01E1A">
              <w:rPr>
                <w:szCs w:val="24"/>
              </w:rPr>
              <w:t>Need to act with diplomacy especially when working to conflicting priorities and tight deadlines.</w:t>
            </w:r>
          </w:p>
          <w:p w14:paraId="699B0BE8" w14:textId="77777777" w:rsidR="002D775B" w:rsidRPr="009B24FC" w:rsidRDefault="002D775B" w:rsidP="00B72281">
            <w:pPr>
              <w:pStyle w:val="ListParagraph"/>
              <w:widowControl/>
              <w:numPr>
                <w:ilvl w:val="0"/>
                <w:numId w:val="5"/>
              </w:numPr>
              <w:autoSpaceDE/>
              <w:autoSpaceDN/>
              <w:ind w:left="468"/>
            </w:pPr>
            <w:r>
              <w:t>Infrequent</w:t>
            </w:r>
            <w:r w:rsidRPr="009B24FC">
              <w:t xml:space="preserve"> exposure to distressing or emotional circumstances </w:t>
            </w:r>
            <w:r>
              <w:t>is to be expected.</w:t>
            </w:r>
          </w:p>
          <w:p w14:paraId="443039B3" w14:textId="52FB115F" w:rsidR="004257AC" w:rsidRPr="009B24FC" w:rsidRDefault="004257AC" w:rsidP="00590A3F">
            <w:pPr>
              <w:ind w:left="426" w:hanging="425"/>
            </w:pPr>
          </w:p>
          <w:p w14:paraId="67203F86" w14:textId="7248B5E7" w:rsidR="004257AC" w:rsidRDefault="004257AC" w:rsidP="00590A3F">
            <w:pPr>
              <w:ind w:left="426" w:hanging="425"/>
              <w:rPr>
                <w:b/>
                <w:u w:val="single"/>
              </w:rPr>
            </w:pPr>
            <w:r w:rsidRPr="00B55C88">
              <w:rPr>
                <w:b/>
                <w:u w:val="single"/>
              </w:rPr>
              <w:t>Environmental</w:t>
            </w:r>
          </w:p>
          <w:p w14:paraId="6A774E09" w14:textId="77777777" w:rsidR="0045241A" w:rsidRPr="00B55C88" w:rsidRDefault="0045241A" w:rsidP="00590A3F">
            <w:pPr>
              <w:ind w:left="426" w:hanging="425"/>
              <w:rPr>
                <w:b/>
                <w:u w:val="single"/>
              </w:rPr>
            </w:pPr>
          </w:p>
          <w:p w14:paraId="7F4C2515" w14:textId="77777777" w:rsidR="002D775B" w:rsidRPr="009B24FC" w:rsidRDefault="002D775B" w:rsidP="00B72281">
            <w:pPr>
              <w:widowControl/>
              <w:numPr>
                <w:ilvl w:val="0"/>
                <w:numId w:val="6"/>
              </w:numPr>
              <w:autoSpaceDE/>
              <w:autoSpaceDN/>
              <w:ind w:left="468"/>
            </w:pPr>
            <w:r w:rsidRPr="009B24FC">
              <w:t>Working in a busy office – frequent, unplanned interruptions and many competing demands.</w:t>
            </w:r>
          </w:p>
          <w:p w14:paraId="22C3BB88" w14:textId="2737A0F3" w:rsidR="004257AC" w:rsidRPr="00B55C88" w:rsidRDefault="002D775B" w:rsidP="00B72281">
            <w:pPr>
              <w:widowControl/>
              <w:numPr>
                <w:ilvl w:val="0"/>
                <w:numId w:val="6"/>
              </w:numPr>
              <w:autoSpaceDE/>
              <w:autoSpaceDN/>
              <w:ind w:left="468"/>
            </w:pPr>
            <w:r w:rsidRPr="009B24FC">
              <w:t>Regularly working to tight timescales and re-organising workload in order to meet priorities.</w:t>
            </w:r>
          </w:p>
        </w:tc>
      </w:tr>
      <w:tr w:rsidR="004257AC" w:rsidRPr="00BA0FA6" w14:paraId="093E7219" w14:textId="77777777" w:rsidTr="04702CE1">
        <w:trPr>
          <w:gridAfter w:val="1"/>
          <w:wAfter w:w="65" w:type="dxa"/>
        </w:trPr>
        <w:tc>
          <w:tcPr>
            <w:tcW w:w="9639" w:type="dxa"/>
            <w:gridSpan w:val="3"/>
            <w:tcBorders>
              <w:left w:val="single" w:sz="4" w:space="0" w:color="auto"/>
              <w:bottom w:val="single" w:sz="4" w:space="0" w:color="auto"/>
              <w:right w:val="single" w:sz="4" w:space="0" w:color="auto"/>
            </w:tcBorders>
          </w:tcPr>
          <w:p w14:paraId="33B38693" w14:textId="77777777" w:rsidR="004257AC" w:rsidRPr="00CD7CE2" w:rsidRDefault="004257AC" w:rsidP="00590A3F">
            <w:pPr>
              <w:pStyle w:val="BodyText"/>
              <w:spacing w:before="0"/>
              <w:ind w:right="2"/>
              <w:rPr>
                <w:b w:val="0"/>
                <w:sz w:val="22"/>
                <w:szCs w:val="22"/>
              </w:rPr>
            </w:pPr>
            <w:r w:rsidRPr="00CD7CE2">
              <w:rPr>
                <w:b w:val="0"/>
                <w:bCs w:val="0"/>
              </w:rPr>
              <w:t xml:space="preserve"> </w:t>
            </w:r>
          </w:p>
        </w:tc>
      </w:tr>
      <w:tr w:rsidR="004257AC" w:rsidRPr="00BA0FA6" w14:paraId="4BF6E316" w14:textId="77777777" w:rsidTr="04702CE1">
        <w:trPr>
          <w:gridAfter w:val="1"/>
          <w:wAfter w:w="65" w:type="dxa"/>
        </w:trPr>
        <w:tc>
          <w:tcPr>
            <w:tcW w:w="9639" w:type="dxa"/>
            <w:gridSpan w:val="3"/>
            <w:tcBorders>
              <w:top w:val="single" w:sz="4" w:space="0" w:color="auto"/>
              <w:bottom w:val="single" w:sz="4" w:space="0" w:color="auto"/>
            </w:tcBorders>
          </w:tcPr>
          <w:p w14:paraId="3BABE181" w14:textId="77777777" w:rsidR="004257AC" w:rsidRPr="00BA0FA6" w:rsidRDefault="004257AC" w:rsidP="00590A3F">
            <w:pPr>
              <w:pStyle w:val="BodyText"/>
              <w:spacing w:before="0"/>
              <w:ind w:right="2"/>
              <w:rPr>
                <w:sz w:val="22"/>
                <w:szCs w:val="22"/>
              </w:rPr>
            </w:pPr>
          </w:p>
        </w:tc>
      </w:tr>
      <w:tr w:rsidR="004257AC" w:rsidRPr="00BA0FA6" w14:paraId="1C61EFC7"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597298EF" w14:textId="77777777" w:rsidR="004257AC" w:rsidRPr="00BA0FA6" w:rsidRDefault="004257AC" w:rsidP="00590A3F">
            <w:pPr>
              <w:pStyle w:val="BodyText"/>
              <w:numPr>
                <w:ilvl w:val="0"/>
                <w:numId w:val="2"/>
              </w:numPr>
              <w:spacing w:before="0"/>
              <w:ind w:right="2"/>
              <w:rPr>
                <w:sz w:val="22"/>
                <w:szCs w:val="22"/>
              </w:rPr>
            </w:pPr>
            <w:r w:rsidRPr="00BA0FA6">
              <w:rPr>
                <w:sz w:val="22"/>
                <w:szCs w:val="22"/>
              </w:rPr>
              <w:t>KNOWLEDGE, TRAINING AND EXPERIENCE REQUIRED TO DO THE JOB</w:t>
            </w:r>
          </w:p>
        </w:tc>
      </w:tr>
      <w:tr w:rsidR="004257AC" w:rsidRPr="00BA0FA6" w14:paraId="33FF6938"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74386ECB" w14:textId="77777777" w:rsidR="004257AC" w:rsidRPr="00BA0FA6" w:rsidRDefault="004257AC" w:rsidP="00590A3F">
            <w:pPr>
              <w:widowControl/>
              <w:tabs>
                <w:tab w:val="left" w:pos="961"/>
              </w:tabs>
              <w:autoSpaceDE/>
              <w:autoSpaceDN/>
              <w:contextualSpacing/>
            </w:pPr>
          </w:p>
        </w:tc>
      </w:tr>
      <w:tr w:rsidR="004257AC" w:rsidRPr="00BA0FA6" w14:paraId="27DCDB25"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4FAECFD9" w14:textId="77777777" w:rsidR="00720B8E" w:rsidRPr="00474347" w:rsidRDefault="00720B8E" w:rsidP="00720B8E">
            <w:pPr>
              <w:jc w:val="both"/>
              <w:rPr>
                <w:b/>
              </w:rPr>
            </w:pPr>
            <w:r w:rsidRPr="00474347">
              <w:rPr>
                <w:b/>
              </w:rPr>
              <w:t>QUALIFICATIONS</w:t>
            </w:r>
          </w:p>
          <w:p w14:paraId="0068A7A1" w14:textId="77777777" w:rsidR="00720B8E" w:rsidRPr="00474347" w:rsidRDefault="00720B8E" w:rsidP="00720B8E">
            <w:pPr>
              <w:jc w:val="both"/>
            </w:pPr>
            <w:r w:rsidRPr="00474347">
              <w:rPr>
                <w:u w:val="single"/>
              </w:rPr>
              <w:t>Essential</w:t>
            </w:r>
            <w:r w:rsidRPr="00474347">
              <w:t xml:space="preserve">: </w:t>
            </w:r>
          </w:p>
          <w:p w14:paraId="49F37F43" w14:textId="77777777" w:rsidR="00720B8E" w:rsidRPr="00474347" w:rsidRDefault="00720B8E" w:rsidP="00B72281">
            <w:pPr>
              <w:widowControl/>
              <w:numPr>
                <w:ilvl w:val="0"/>
                <w:numId w:val="11"/>
              </w:numPr>
              <w:autoSpaceDE/>
              <w:autoSpaceDN/>
            </w:pPr>
            <w:r w:rsidRPr="00474347">
              <w:t>HN</w:t>
            </w:r>
            <w:r>
              <w:t>D</w:t>
            </w:r>
            <w:r w:rsidRPr="00474347">
              <w:t xml:space="preserve"> in </w:t>
            </w:r>
            <w:r>
              <w:t>Bookkeeping</w:t>
            </w:r>
            <w:r w:rsidRPr="00474347">
              <w:t xml:space="preserve"> (or equivalent, relevant experience) </w:t>
            </w:r>
          </w:p>
          <w:p w14:paraId="1D661AE4" w14:textId="77777777" w:rsidR="00720B8E" w:rsidRDefault="00720B8E" w:rsidP="00B72281">
            <w:pPr>
              <w:widowControl/>
              <w:numPr>
                <w:ilvl w:val="0"/>
                <w:numId w:val="11"/>
              </w:numPr>
              <w:autoSpaceDE/>
              <w:autoSpaceDN/>
            </w:pPr>
            <w:r w:rsidRPr="00474347">
              <w:t>Advanced IT skills including demonstrable working knowledge of Microsoft Office packages including Outlook, Word, Excel, and PowerPoint.</w:t>
            </w:r>
          </w:p>
          <w:p w14:paraId="1221A10B" w14:textId="77777777" w:rsidR="003F5DAA" w:rsidRDefault="003F5DAA" w:rsidP="003F5DAA">
            <w:pPr>
              <w:widowControl/>
              <w:autoSpaceDE/>
              <w:autoSpaceDN/>
              <w:jc w:val="both"/>
              <w:rPr>
                <w:color w:val="2D2D2D"/>
                <w:shd w:val="clear" w:color="auto" w:fill="FFFFFF"/>
              </w:rPr>
            </w:pPr>
          </w:p>
          <w:p w14:paraId="43BDC45D" w14:textId="09AAD044" w:rsidR="003F5DAA" w:rsidRPr="003F5DAA" w:rsidRDefault="003F5DAA" w:rsidP="003F5DAA">
            <w:pPr>
              <w:widowControl/>
              <w:autoSpaceDE/>
              <w:autoSpaceDN/>
              <w:jc w:val="both"/>
              <w:rPr>
                <w:b/>
                <w:bCs/>
                <w:u w:val="single"/>
              </w:rPr>
            </w:pPr>
            <w:r w:rsidRPr="003F5DAA">
              <w:rPr>
                <w:b/>
                <w:bCs/>
                <w:color w:val="2D2D2D"/>
                <w:u w:val="single"/>
                <w:shd w:val="clear" w:color="auto" w:fill="FFFFFF"/>
              </w:rPr>
              <w:t>Desirable</w:t>
            </w:r>
          </w:p>
          <w:p w14:paraId="51AD20A6" w14:textId="1DF03D7C" w:rsidR="003F5DAA" w:rsidRPr="003F5DAA" w:rsidRDefault="003F5DAA" w:rsidP="00B72281">
            <w:pPr>
              <w:widowControl/>
              <w:numPr>
                <w:ilvl w:val="0"/>
                <w:numId w:val="11"/>
              </w:numPr>
              <w:autoSpaceDE/>
              <w:autoSpaceDN/>
            </w:pPr>
            <w:r w:rsidRPr="00904E0C">
              <w:rPr>
                <w:color w:val="2D2D2D"/>
                <w:shd w:val="clear" w:color="auto" w:fill="FFFFFF"/>
              </w:rPr>
              <w:t>The successful candidate will have a few years of experience in a bookkeeping role, ideally from a not-for-profit backgroun</w:t>
            </w:r>
            <w:r>
              <w:rPr>
                <w:color w:val="2D2D2D"/>
                <w:shd w:val="clear" w:color="auto" w:fill="FFFFFF"/>
              </w:rPr>
              <w:t>d</w:t>
            </w:r>
            <w:r w:rsidRPr="00904E0C">
              <w:rPr>
                <w:color w:val="2D2D2D"/>
                <w:shd w:val="clear" w:color="auto" w:fill="FFFFFF"/>
              </w:rPr>
              <w:t>.</w:t>
            </w:r>
          </w:p>
          <w:p w14:paraId="4C0DD668" w14:textId="77777777" w:rsidR="00720B8E" w:rsidRPr="00474347" w:rsidRDefault="00720B8E" w:rsidP="00720B8E">
            <w:pPr>
              <w:jc w:val="both"/>
              <w:rPr>
                <w:b/>
              </w:rPr>
            </w:pPr>
          </w:p>
          <w:p w14:paraId="49E71FD5" w14:textId="77777777" w:rsidR="00720B8E" w:rsidRPr="00474347" w:rsidRDefault="00720B8E" w:rsidP="00720B8E">
            <w:pPr>
              <w:jc w:val="both"/>
              <w:rPr>
                <w:b/>
              </w:rPr>
            </w:pPr>
            <w:r w:rsidRPr="00474347">
              <w:rPr>
                <w:b/>
              </w:rPr>
              <w:t>EXPERIENCE</w:t>
            </w:r>
          </w:p>
          <w:p w14:paraId="42BD163B" w14:textId="77777777" w:rsidR="00720B8E" w:rsidRPr="00474347" w:rsidRDefault="00720B8E" w:rsidP="00720B8E">
            <w:pPr>
              <w:jc w:val="both"/>
              <w:rPr>
                <w:u w:val="single"/>
              </w:rPr>
            </w:pPr>
            <w:r w:rsidRPr="00474347">
              <w:rPr>
                <w:u w:val="single"/>
              </w:rPr>
              <w:t>Essential</w:t>
            </w:r>
            <w:r w:rsidRPr="00474347">
              <w:t>:</w:t>
            </w:r>
          </w:p>
          <w:p w14:paraId="6B0AA5D4" w14:textId="77777777" w:rsidR="00720B8E" w:rsidRDefault="00720B8E" w:rsidP="00B72281">
            <w:pPr>
              <w:widowControl/>
              <w:numPr>
                <w:ilvl w:val="0"/>
                <w:numId w:val="12"/>
              </w:numPr>
              <w:autoSpaceDE/>
              <w:autoSpaceDN/>
              <w:contextualSpacing/>
              <w:jc w:val="both"/>
            </w:pPr>
            <w:r w:rsidRPr="00474347">
              <w:t xml:space="preserve">Previous experience of </w:t>
            </w:r>
            <w:r>
              <w:t>working in a similar role</w:t>
            </w:r>
            <w:r w:rsidRPr="00474347">
              <w:t>.</w:t>
            </w:r>
          </w:p>
          <w:p w14:paraId="1288B266" w14:textId="77777777" w:rsidR="00720B8E" w:rsidRPr="00474347" w:rsidRDefault="00720B8E" w:rsidP="00B72281">
            <w:pPr>
              <w:widowControl/>
              <w:numPr>
                <w:ilvl w:val="0"/>
                <w:numId w:val="12"/>
              </w:numPr>
              <w:autoSpaceDE/>
              <w:autoSpaceDN/>
              <w:contextualSpacing/>
            </w:pPr>
            <w:r>
              <w:t xml:space="preserve">Previous experience of using Accountancy Software packages (preferably </w:t>
            </w:r>
            <w:proofErr w:type="spellStart"/>
            <w:r>
              <w:t>Xero</w:t>
            </w:r>
            <w:proofErr w:type="spellEnd"/>
            <w:r>
              <w:t xml:space="preserve"> Accountancy Software)</w:t>
            </w:r>
          </w:p>
          <w:p w14:paraId="2130BA9D" w14:textId="77777777" w:rsidR="00720B8E" w:rsidRPr="00474347" w:rsidRDefault="00720B8E" w:rsidP="00B72281">
            <w:pPr>
              <w:widowControl/>
              <w:numPr>
                <w:ilvl w:val="0"/>
                <w:numId w:val="12"/>
              </w:numPr>
              <w:autoSpaceDE/>
              <w:autoSpaceDN/>
              <w:contextualSpacing/>
            </w:pPr>
            <w:r w:rsidRPr="00474347">
              <w:t xml:space="preserve">Previous experience of providing a high quality and confidential </w:t>
            </w:r>
            <w:r>
              <w:t xml:space="preserve">finance </w:t>
            </w:r>
            <w:r w:rsidRPr="00474347">
              <w:t>administrative service.</w:t>
            </w:r>
          </w:p>
          <w:p w14:paraId="6573DE6B" w14:textId="77777777" w:rsidR="00720B8E" w:rsidRPr="00474347" w:rsidRDefault="00720B8E" w:rsidP="00720B8E">
            <w:pPr>
              <w:jc w:val="both"/>
            </w:pPr>
          </w:p>
          <w:p w14:paraId="2928905B" w14:textId="77777777" w:rsidR="00720B8E" w:rsidRPr="00474347" w:rsidRDefault="00720B8E" w:rsidP="00720B8E">
            <w:pPr>
              <w:jc w:val="both"/>
              <w:rPr>
                <w:b/>
              </w:rPr>
            </w:pPr>
            <w:r w:rsidRPr="00474347">
              <w:rPr>
                <w:b/>
              </w:rPr>
              <w:t>SKILLS AND KNOWLEDGE</w:t>
            </w:r>
          </w:p>
          <w:p w14:paraId="1436B29A" w14:textId="77777777" w:rsidR="00720B8E" w:rsidRPr="00474347" w:rsidRDefault="00720B8E" w:rsidP="00720B8E">
            <w:pPr>
              <w:jc w:val="both"/>
              <w:rPr>
                <w:u w:val="single"/>
              </w:rPr>
            </w:pPr>
            <w:r w:rsidRPr="00474347">
              <w:rPr>
                <w:u w:val="single"/>
              </w:rPr>
              <w:t>Essential</w:t>
            </w:r>
            <w:r w:rsidRPr="00474347">
              <w:t>:</w:t>
            </w:r>
          </w:p>
          <w:p w14:paraId="116E72A0" w14:textId="77777777" w:rsidR="00720B8E" w:rsidRPr="00474347" w:rsidRDefault="00720B8E" w:rsidP="00B72281">
            <w:pPr>
              <w:widowControl/>
              <w:numPr>
                <w:ilvl w:val="0"/>
                <w:numId w:val="13"/>
              </w:numPr>
              <w:autoSpaceDE/>
              <w:autoSpaceDN/>
              <w:contextualSpacing/>
              <w:jc w:val="both"/>
            </w:pPr>
            <w:r w:rsidRPr="00474347">
              <w:t xml:space="preserve">Highly developed </w:t>
            </w:r>
            <w:r>
              <w:t xml:space="preserve">numeracy </w:t>
            </w:r>
            <w:r w:rsidRPr="00474347">
              <w:t>skills.</w:t>
            </w:r>
          </w:p>
          <w:p w14:paraId="55300BD6" w14:textId="77777777" w:rsidR="00720B8E" w:rsidRPr="00474347" w:rsidRDefault="00720B8E" w:rsidP="00B72281">
            <w:pPr>
              <w:widowControl/>
              <w:numPr>
                <w:ilvl w:val="0"/>
                <w:numId w:val="13"/>
              </w:numPr>
              <w:autoSpaceDE/>
              <w:autoSpaceDN/>
              <w:contextualSpacing/>
            </w:pPr>
            <w:r w:rsidRPr="00474347">
              <w:t>High level of proficiency in Microsoft packages including Word, Outlook, Excel, and PowerPoint.</w:t>
            </w:r>
          </w:p>
          <w:p w14:paraId="2F42F4EC" w14:textId="77777777" w:rsidR="00720B8E" w:rsidRPr="00474347" w:rsidRDefault="00720B8E" w:rsidP="00B72281">
            <w:pPr>
              <w:widowControl/>
              <w:numPr>
                <w:ilvl w:val="0"/>
                <w:numId w:val="13"/>
              </w:numPr>
              <w:autoSpaceDE/>
              <w:autoSpaceDN/>
              <w:contextualSpacing/>
            </w:pPr>
            <w:r w:rsidRPr="00474347">
              <w:t>Excellent knowledge and understanding of Data Protection Act and GDPR.</w:t>
            </w:r>
          </w:p>
          <w:p w14:paraId="5349435C" w14:textId="77777777" w:rsidR="00FA37D5" w:rsidRDefault="00720B8E" w:rsidP="00B72281">
            <w:pPr>
              <w:widowControl/>
              <w:numPr>
                <w:ilvl w:val="0"/>
                <w:numId w:val="13"/>
              </w:numPr>
              <w:autoSpaceDE/>
              <w:autoSpaceDN/>
              <w:contextualSpacing/>
            </w:pPr>
            <w:r w:rsidRPr="00474347">
              <w:t>Excellent communication skills, both verbal and written.</w:t>
            </w:r>
          </w:p>
          <w:p w14:paraId="25B2747E" w14:textId="7B966262" w:rsidR="00720B8E" w:rsidRPr="00FA37D5" w:rsidRDefault="00720B8E" w:rsidP="00B72281">
            <w:pPr>
              <w:widowControl/>
              <w:numPr>
                <w:ilvl w:val="0"/>
                <w:numId w:val="13"/>
              </w:numPr>
              <w:autoSpaceDE/>
              <w:autoSpaceDN/>
              <w:contextualSpacing/>
            </w:pPr>
            <w:r w:rsidRPr="00FA37D5">
              <w:rPr>
                <w:color w:val="2D2D2D"/>
              </w:rPr>
              <w:t>Experienced in meeting deadlines in a busy department and must be able to work on your own initiative.</w:t>
            </w:r>
          </w:p>
          <w:p w14:paraId="1C8D961D" w14:textId="77777777" w:rsidR="00720B8E" w:rsidRPr="00474347" w:rsidRDefault="00720B8E" w:rsidP="00494E04">
            <w:pPr>
              <w:widowControl/>
              <w:autoSpaceDE/>
              <w:autoSpaceDN/>
              <w:ind w:left="269"/>
              <w:contextualSpacing/>
              <w:jc w:val="both"/>
            </w:pPr>
          </w:p>
          <w:p w14:paraId="7EC49E03" w14:textId="77777777" w:rsidR="00720B8E" w:rsidRPr="009B24FC" w:rsidRDefault="00720B8E" w:rsidP="00720B8E">
            <w:pPr>
              <w:numPr>
                <w:ilvl w:val="12"/>
                <w:numId w:val="0"/>
              </w:numPr>
              <w:jc w:val="both"/>
            </w:pPr>
          </w:p>
          <w:p w14:paraId="57EEE43B" w14:textId="77777777" w:rsidR="00720B8E" w:rsidRPr="00474347" w:rsidRDefault="00720B8E" w:rsidP="00720B8E">
            <w:pPr>
              <w:jc w:val="both"/>
              <w:rPr>
                <w:b/>
              </w:rPr>
            </w:pPr>
            <w:r w:rsidRPr="00474347">
              <w:rPr>
                <w:b/>
              </w:rPr>
              <w:t>PERSONAL QUALITIES</w:t>
            </w:r>
          </w:p>
          <w:p w14:paraId="02B6911E" w14:textId="77777777" w:rsidR="00720B8E" w:rsidRPr="00474347" w:rsidRDefault="00720B8E" w:rsidP="00720B8E">
            <w:pPr>
              <w:jc w:val="both"/>
              <w:rPr>
                <w:u w:val="single"/>
              </w:rPr>
            </w:pPr>
            <w:r w:rsidRPr="00474347">
              <w:rPr>
                <w:u w:val="single"/>
              </w:rPr>
              <w:t>Essential</w:t>
            </w:r>
            <w:r w:rsidRPr="00474347">
              <w:t>:</w:t>
            </w:r>
          </w:p>
          <w:p w14:paraId="30E9CBAB" w14:textId="77777777" w:rsidR="00720B8E" w:rsidRPr="00474347" w:rsidRDefault="00720B8E" w:rsidP="00B72281">
            <w:pPr>
              <w:widowControl/>
              <w:numPr>
                <w:ilvl w:val="0"/>
                <w:numId w:val="14"/>
              </w:numPr>
              <w:autoSpaceDE/>
              <w:autoSpaceDN/>
              <w:contextualSpacing/>
              <w:jc w:val="both"/>
            </w:pPr>
            <w:r w:rsidRPr="00474347">
              <w:t>Ability to produce high quality work often to a tight timescale.</w:t>
            </w:r>
          </w:p>
          <w:p w14:paraId="14373991" w14:textId="77777777" w:rsidR="00720B8E" w:rsidRPr="00474347" w:rsidRDefault="00720B8E" w:rsidP="00B72281">
            <w:pPr>
              <w:widowControl/>
              <w:numPr>
                <w:ilvl w:val="0"/>
                <w:numId w:val="14"/>
              </w:numPr>
              <w:autoSpaceDE/>
              <w:autoSpaceDN/>
              <w:contextualSpacing/>
              <w:jc w:val="both"/>
            </w:pPr>
            <w:r w:rsidRPr="00474347">
              <w:t>High levels of personal integrity and loyalty.</w:t>
            </w:r>
          </w:p>
          <w:p w14:paraId="28B771CD" w14:textId="77777777" w:rsidR="00FA37D5" w:rsidRDefault="00FA37D5" w:rsidP="00FA37D5">
            <w:pPr>
              <w:widowControl/>
              <w:autoSpaceDE/>
              <w:autoSpaceDN/>
              <w:ind w:left="720"/>
              <w:jc w:val="both"/>
            </w:pPr>
          </w:p>
          <w:p w14:paraId="17CBF14F" w14:textId="05F525CA" w:rsidR="00FA37D5" w:rsidRDefault="00720B8E" w:rsidP="00FA37D5">
            <w:pPr>
              <w:widowControl/>
              <w:autoSpaceDE/>
              <w:autoSpaceDN/>
              <w:jc w:val="both"/>
            </w:pPr>
            <w:r w:rsidRPr="00474347">
              <w:t>Ability to:</w:t>
            </w:r>
          </w:p>
          <w:p w14:paraId="3D6DAB72" w14:textId="50884BAC" w:rsidR="00720B8E" w:rsidRPr="00474347" w:rsidRDefault="00720B8E" w:rsidP="00B72281">
            <w:pPr>
              <w:widowControl/>
              <w:numPr>
                <w:ilvl w:val="0"/>
                <w:numId w:val="14"/>
              </w:numPr>
              <w:autoSpaceDE/>
              <w:autoSpaceDN/>
              <w:jc w:val="both"/>
            </w:pPr>
            <w:r w:rsidRPr="00474347">
              <w:t>Work flexibly and effectively in a busy environment with a helpful approach at all times.</w:t>
            </w:r>
          </w:p>
          <w:p w14:paraId="33570676" w14:textId="77777777" w:rsidR="00720B8E" w:rsidRPr="00474347" w:rsidRDefault="00720B8E" w:rsidP="00B72281">
            <w:pPr>
              <w:widowControl/>
              <w:numPr>
                <w:ilvl w:val="0"/>
                <w:numId w:val="14"/>
              </w:numPr>
              <w:tabs>
                <w:tab w:val="left" w:pos="961"/>
              </w:tabs>
              <w:autoSpaceDE/>
              <w:autoSpaceDN/>
              <w:contextualSpacing/>
              <w:jc w:val="both"/>
            </w:pPr>
            <w:r w:rsidRPr="00474347">
              <w:t>Effectively prioritise workload.</w:t>
            </w:r>
          </w:p>
          <w:p w14:paraId="2C9FB2BD" w14:textId="77777777" w:rsidR="00720B8E" w:rsidRPr="00474347" w:rsidRDefault="00720B8E" w:rsidP="00B72281">
            <w:pPr>
              <w:widowControl/>
              <w:numPr>
                <w:ilvl w:val="0"/>
                <w:numId w:val="14"/>
              </w:numPr>
              <w:tabs>
                <w:tab w:val="left" w:pos="961"/>
              </w:tabs>
              <w:autoSpaceDE/>
              <w:autoSpaceDN/>
              <w:contextualSpacing/>
              <w:jc w:val="both"/>
              <w:rPr>
                <w:bCs/>
              </w:rPr>
            </w:pPr>
            <w:r w:rsidRPr="00474347">
              <w:t>Maintain confidentiality at all times, dealing with confidential issues in a professional and sensitive manner.</w:t>
            </w:r>
          </w:p>
          <w:p w14:paraId="3EBD79C1" w14:textId="0598B649" w:rsidR="007C5594" w:rsidRDefault="00720B8E" w:rsidP="00B72281">
            <w:pPr>
              <w:pStyle w:val="ListParagraph"/>
              <w:widowControl/>
              <w:numPr>
                <w:ilvl w:val="0"/>
                <w:numId w:val="14"/>
              </w:numPr>
              <w:tabs>
                <w:tab w:val="left" w:pos="961"/>
              </w:tabs>
              <w:autoSpaceDE/>
              <w:autoSpaceDN/>
              <w:contextualSpacing/>
            </w:pPr>
            <w:r w:rsidRPr="00474347">
              <w:t>Build effective relationships</w:t>
            </w:r>
          </w:p>
          <w:p w14:paraId="5C751D4A" w14:textId="77777777" w:rsidR="007C5594" w:rsidRDefault="007C5594" w:rsidP="00B72281">
            <w:pPr>
              <w:pStyle w:val="ListParagraph"/>
              <w:widowControl/>
              <w:numPr>
                <w:ilvl w:val="0"/>
                <w:numId w:val="14"/>
              </w:numPr>
              <w:tabs>
                <w:tab w:val="left" w:pos="961"/>
              </w:tabs>
              <w:autoSpaceDE/>
              <w:autoSpaceDN/>
              <w:contextualSpacing/>
            </w:pPr>
            <w:r>
              <w:t>It is an essential requirement that the post holder provide proof of right to work in the UK prior to taking up the post.</w:t>
            </w:r>
          </w:p>
          <w:p w14:paraId="0A137785" w14:textId="78EAA2D1" w:rsidR="00D835BF" w:rsidRPr="00BA0FA6" w:rsidRDefault="00D835BF" w:rsidP="007C5594">
            <w:pPr>
              <w:widowControl/>
              <w:tabs>
                <w:tab w:val="left" w:pos="961"/>
              </w:tabs>
              <w:autoSpaceDE/>
              <w:autoSpaceDN/>
              <w:contextualSpacing/>
            </w:pPr>
          </w:p>
        </w:tc>
      </w:tr>
      <w:tr w:rsidR="004257AC" w:rsidRPr="00BA0FA6" w14:paraId="69A7ADAA" w14:textId="77777777" w:rsidTr="04702CE1">
        <w:trPr>
          <w:gridAfter w:val="1"/>
          <w:wAfter w:w="65" w:type="dxa"/>
        </w:trPr>
        <w:tc>
          <w:tcPr>
            <w:tcW w:w="9639" w:type="dxa"/>
            <w:gridSpan w:val="3"/>
            <w:tcBorders>
              <w:top w:val="single" w:sz="4" w:space="0" w:color="auto"/>
              <w:bottom w:val="single" w:sz="4" w:space="0" w:color="auto"/>
            </w:tcBorders>
          </w:tcPr>
          <w:p w14:paraId="5ECFEC43" w14:textId="77777777" w:rsidR="004257AC" w:rsidRPr="00BA0FA6" w:rsidRDefault="004257AC" w:rsidP="00590A3F">
            <w:pPr>
              <w:pStyle w:val="BodyText"/>
              <w:spacing w:before="0"/>
              <w:ind w:right="2"/>
              <w:rPr>
                <w:sz w:val="22"/>
                <w:szCs w:val="22"/>
              </w:rPr>
            </w:pPr>
          </w:p>
        </w:tc>
      </w:tr>
      <w:tr w:rsidR="004257AC" w:rsidRPr="00BA0FA6" w14:paraId="7D87BB4F" w14:textId="77777777" w:rsidTr="04702CE1">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60BE3F1A" w14:textId="77777777" w:rsidR="004257AC" w:rsidRPr="00BA0FA6" w:rsidRDefault="004257AC" w:rsidP="00590A3F">
            <w:pPr>
              <w:pStyle w:val="BodyText"/>
              <w:numPr>
                <w:ilvl w:val="0"/>
                <w:numId w:val="2"/>
              </w:numPr>
              <w:spacing w:before="0"/>
              <w:ind w:right="2"/>
              <w:rPr>
                <w:sz w:val="22"/>
                <w:szCs w:val="22"/>
              </w:rPr>
            </w:pPr>
            <w:r w:rsidRPr="00BA0FA6">
              <w:rPr>
                <w:sz w:val="22"/>
                <w:szCs w:val="22"/>
              </w:rPr>
              <w:t>JOB DESCRIPTION AGREEMENT</w:t>
            </w:r>
          </w:p>
        </w:tc>
      </w:tr>
      <w:tr w:rsidR="004257AC" w:rsidRPr="00BA0FA6" w14:paraId="697804AB" w14:textId="77777777" w:rsidTr="04702CE1">
        <w:trPr>
          <w:gridAfter w:val="1"/>
          <w:wAfter w:w="65" w:type="dxa"/>
        </w:trPr>
        <w:tc>
          <w:tcPr>
            <w:tcW w:w="9639" w:type="dxa"/>
            <w:gridSpan w:val="3"/>
            <w:tcBorders>
              <w:top w:val="single" w:sz="4" w:space="0" w:color="auto"/>
              <w:left w:val="single" w:sz="4" w:space="0" w:color="auto"/>
              <w:right w:val="single" w:sz="4" w:space="0" w:color="auto"/>
            </w:tcBorders>
          </w:tcPr>
          <w:p w14:paraId="5B29B0FF" w14:textId="77777777" w:rsidR="004257AC" w:rsidRPr="00BA0FA6" w:rsidRDefault="004257AC" w:rsidP="00590A3F">
            <w:pPr>
              <w:pStyle w:val="BodyText"/>
              <w:spacing w:before="0"/>
              <w:ind w:left="360" w:right="2"/>
              <w:rPr>
                <w:sz w:val="22"/>
                <w:szCs w:val="22"/>
              </w:rPr>
            </w:pPr>
          </w:p>
        </w:tc>
      </w:tr>
      <w:tr w:rsidR="004257AC" w:rsidRPr="00BA0FA6" w14:paraId="19D4288B" w14:textId="77777777" w:rsidTr="04702CE1">
        <w:trPr>
          <w:gridAfter w:val="1"/>
          <w:wAfter w:w="65" w:type="dxa"/>
        </w:trPr>
        <w:tc>
          <w:tcPr>
            <w:tcW w:w="9639" w:type="dxa"/>
            <w:gridSpan w:val="3"/>
            <w:tcBorders>
              <w:left w:val="single" w:sz="4" w:space="0" w:color="auto"/>
              <w:bottom w:val="single" w:sz="4" w:space="0" w:color="auto"/>
              <w:right w:val="single" w:sz="4" w:space="0" w:color="auto"/>
            </w:tcBorders>
          </w:tcPr>
          <w:p w14:paraId="17CBFB7D" w14:textId="77777777" w:rsidR="004257AC" w:rsidRDefault="004257AC" w:rsidP="00590A3F">
            <w:pPr>
              <w:pStyle w:val="BodyText"/>
              <w:spacing w:before="0"/>
              <w:ind w:right="2"/>
              <w:rPr>
                <w:b w:val="0"/>
                <w:sz w:val="22"/>
                <w:szCs w:val="22"/>
              </w:rPr>
            </w:pPr>
            <w:r w:rsidRPr="00BA0FA6">
              <w:rPr>
                <w:b w:val="0"/>
                <w:sz w:val="22"/>
                <w:szCs w:val="22"/>
              </w:rPr>
              <w:t>This</w:t>
            </w:r>
            <w:r w:rsidRPr="00BA0FA6">
              <w:rPr>
                <w:b w:val="0"/>
                <w:spacing w:val="-6"/>
                <w:sz w:val="22"/>
                <w:szCs w:val="22"/>
              </w:rPr>
              <w:t xml:space="preserve"> </w:t>
            </w:r>
            <w:r w:rsidRPr="00BA0FA6">
              <w:rPr>
                <w:b w:val="0"/>
                <w:sz w:val="22"/>
                <w:szCs w:val="22"/>
              </w:rPr>
              <w:t>job</w:t>
            </w:r>
            <w:r w:rsidRPr="00BA0FA6">
              <w:rPr>
                <w:b w:val="0"/>
                <w:spacing w:val="-4"/>
                <w:sz w:val="22"/>
                <w:szCs w:val="22"/>
              </w:rPr>
              <w:t xml:space="preserve"> </w:t>
            </w:r>
            <w:r w:rsidRPr="00BA0FA6">
              <w:rPr>
                <w:b w:val="0"/>
                <w:sz w:val="22"/>
                <w:szCs w:val="22"/>
              </w:rPr>
              <w:t>description</w:t>
            </w:r>
            <w:r w:rsidRPr="00BA0FA6">
              <w:rPr>
                <w:b w:val="0"/>
                <w:spacing w:val="-4"/>
                <w:sz w:val="22"/>
                <w:szCs w:val="22"/>
              </w:rPr>
              <w:t xml:space="preserve"> </w:t>
            </w:r>
            <w:r w:rsidRPr="00BA0FA6">
              <w:rPr>
                <w:b w:val="0"/>
                <w:sz w:val="22"/>
                <w:szCs w:val="22"/>
              </w:rPr>
              <w:t>is</w:t>
            </w:r>
            <w:r w:rsidRPr="00BA0FA6">
              <w:rPr>
                <w:b w:val="0"/>
                <w:spacing w:val="-4"/>
                <w:sz w:val="22"/>
                <w:szCs w:val="22"/>
              </w:rPr>
              <w:t xml:space="preserve"> </w:t>
            </w:r>
            <w:r w:rsidRPr="00BA0FA6">
              <w:rPr>
                <w:b w:val="0"/>
                <w:sz w:val="22"/>
                <w:szCs w:val="22"/>
              </w:rPr>
              <w:t>a</w:t>
            </w:r>
            <w:r w:rsidRPr="00BA0FA6">
              <w:rPr>
                <w:b w:val="0"/>
                <w:spacing w:val="-9"/>
                <w:sz w:val="22"/>
                <w:szCs w:val="22"/>
              </w:rPr>
              <w:t xml:space="preserve"> </w:t>
            </w:r>
            <w:r w:rsidRPr="00BA0FA6">
              <w:rPr>
                <w:b w:val="0"/>
                <w:sz w:val="22"/>
                <w:szCs w:val="22"/>
              </w:rPr>
              <w:t>general</w:t>
            </w:r>
            <w:r w:rsidRPr="00BA0FA6">
              <w:rPr>
                <w:b w:val="0"/>
                <w:spacing w:val="-5"/>
                <w:sz w:val="22"/>
                <w:szCs w:val="22"/>
              </w:rPr>
              <w:t xml:space="preserve"> </w:t>
            </w:r>
            <w:r w:rsidRPr="00BA0FA6">
              <w:rPr>
                <w:b w:val="0"/>
                <w:sz w:val="22"/>
                <w:szCs w:val="22"/>
              </w:rPr>
              <w:t>outline</w:t>
            </w:r>
            <w:r w:rsidRPr="00BA0FA6">
              <w:rPr>
                <w:b w:val="0"/>
                <w:spacing w:val="-4"/>
                <w:sz w:val="22"/>
                <w:szCs w:val="22"/>
              </w:rPr>
              <w:t xml:space="preserve"> </w:t>
            </w:r>
            <w:r w:rsidRPr="00BA0FA6">
              <w:rPr>
                <w:b w:val="0"/>
                <w:sz w:val="22"/>
                <w:szCs w:val="22"/>
              </w:rPr>
              <w:t>of</w:t>
            </w:r>
            <w:r w:rsidRPr="00BA0FA6">
              <w:rPr>
                <w:b w:val="0"/>
                <w:spacing w:val="-3"/>
                <w:sz w:val="22"/>
                <w:szCs w:val="22"/>
              </w:rPr>
              <w:t xml:space="preserve"> </w:t>
            </w:r>
            <w:r w:rsidRPr="00BA0FA6">
              <w:rPr>
                <w:b w:val="0"/>
                <w:sz w:val="22"/>
                <w:szCs w:val="22"/>
              </w:rPr>
              <w:t>the</w:t>
            </w:r>
            <w:r w:rsidRPr="00BA0FA6">
              <w:rPr>
                <w:b w:val="0"/>
                <w:spacing w:val="-4"/>
                <w:sz w:val="22"/>
                <w:szCs w:val="22"/>
              </w:rPr>
              <w:t xml:space="preserve"> </w:t>
            </w:r>
            <w:r w:rsidRPr="00BA0FA6">
              <w:rPr>
                <w:b w:val="0"/>
                <w:sz w:val="22"/>
                <w:szCs w:val="22"/>
              </w:rPr>
              <w:t>above</w:t>
            </w:r>
            <w:r w:rsidRPr="00BA0FA6">
              <w:rPr>
                <w:b w:val="0"/>
                <w:spacing w:val="-4"/>
                <w:sz w:val="22"/>
                <w:szCs w:val="22"/>
              </w:rPr>
              <w:t xml:space="preserve"> </w:t>
            </w:r>
            <w:r w:rsidRPr="00BA0FA6">
              <w:rPr>
                <w:b w:val="0"/>
                <w:sz w:val="22"/>
                <w:szCs w:val="22"/>
              </w:rPr>
              <w:t>post</w:t>
            </w:r>
            <w:r w:rsidRPr="00BA0FA6">
              <w:rPr>
                <w:b w:val="0"/>
                <w:spacing w:val="-3"/>
                <w:sz w:val="22"/>
                <w:szCs w:val="22"/>
              </w:rPr>
              <w:t xml:space="preserve"> </w:t>
            </w:r>
            <w:r w:rsidRPr="00BA0FA6">
              <w:rPr>
                <w:b w:val="0"/>
                <w:sz w:val="22"/>
                <w:szCs w:val="22"/>
              </w:rPr>
              <w:t>and</w:t>
            </w:r>
            <w:r w:rsidRPr="00BA0FA6">
              <w:rPr>
                <w:b w:val="0"/>
                <w:spacing w:val="-4"/>
                <w:sz w:val="22"/>
                <w:szCs w:val="22"/>
              </w:rPr>
              <w:t xml:space="preserve"> </w:t>
            </w:r>
            <w:r w:rsidRPr="00BA0FA6">
              <w:rPr>
                <w:b w:val="0"/>
                <w:sz w:val="22"/>
                <w:szCs w:val="22"/>
              </w:rPr>
              <w:t>it</w:t>
            </w:r>
            <w:r w:rsidRPr="00BA0FA6">
              <w:rPr>
                <w:b w:val="0"/>
                <w:spacing w:val="-3"/>
                <w:sz w:val="22"/>
                <w:szCs w:val="22"/>
              </w:rPr>
              <w:t xml:space="preserve"> </w:t>
            </w:r>
            <w:r w:rsidRPr="00BA0FA6">
              <w:rPr>
                <w:b w:val="0"/>
                <w:sz w:val="22"/>
                <w:szCs w:val="22"/>
              </w:rPr>
              <w:t>is</w:t>
            </w:r>
            <w:r w:rsidRPr="00BA0FA6">
              <w:rPr>
                <w:b w:val="0"/>
                <w:spacing w:val="-6"/>
                <w:sz w:val="22"/>
                <w:szCs w:val="22"/>
              </w:rPr>
              <w:t xml:space="preserve"> </w:t>
            </w:r>
            <w:r w:rsidRPr="00BA0FA6">
              <w:rPr>
                <w:b w:val="0"/>
                <w:sz w:val="22"/>
                <w:szCs w:val="22"/>
              </w:rPr>
              <w:t>not exhaustive. This job description is subject to periodic review with the post holder. Duties may change in line with the service changes and of the post holder’s own personal development.</w:t>
            </w:r>
          </w:p>
          <w:p w14:paraId="3C5812C0" w14:textId="35C9BFB3" w:rsidR="00CB2592" w:rsidRPr="00BA0FA6" w:rsidRDefault="00CB2592" w:rsidP="00590A3F">
            <w:pPr>
              <w:pStyle w:val="BodyText"/>
              <w:spacing w:before="0"/>
              <w:ind w:right="2"/>
              <w:rPr>
                <w:b w:val="0"/>
                <w:sz w:val="22"/>
                <w:szCs w:val="22"/>
              </w:rPr>
            </w:pPr>
          </w:p>
        </w:tc>
      </w:tr>
      <w:tr w:rsidR="004257AC" w:rsidRPr="00BA0FA6" w14:paraId="32ECE4F7" w14:textId="77777777" w:rsidTr="04702CE1">
        <w:trPr>
          <w:gridAfter w:val="1"/>
          <w:wAfter w:w="65" w:type="dxa"/>
        </w:trPr>
        <w:tc>
          <w:tcPr>
            <w:tcW w:w="9639" w:type="dxa"/>
            <w:gridSpan w:val="3"/>
            <w:tcBorders>
              <w:top w:val="single" w:sz="4" w:space="0" w:color="auto"/>
              <w:bottom w:val="single" w:sz="4" w:space="0" w:color="auto"/>
            </w:tcBorders>
          </w:tcPr>
          <w:p w14:paraId="7B241956" w14:textId="77777777" w:rsidR="004257AC" w:rsidRPr="00BA0FA6" w:rsidRDefault="004257AC" w:rsidP="00590A3F">
            <w:pPr>
              <w:pStyle w:val="BodyText"/>
              <w:spacing w:before="0"/>
              <w:ind w:left="360" w:right="2"/>
              <w:rPr>
                <w:sz w:val="22"/>
                <w:szCs w:val="22"/>
              </w:rPr>
            </w:pPr>
          </w:p>
        </w:tc>
      </w:tr>
      <w:tr w:rsidR="004257AC" w:rsidRPr="00BA0FA6" w14:paraId="29A21B00" w14:textId="77777777" w:rsidTr="04702CE1">
        <w:trPr>
          <w:gridAfter w:val="1"/>
          <w:wAfter w:w="65" w:type="dxa"/>
        </w:trPr>
        <w:tc>
          <w:tcPr>
            <w:tcW w:w="6748" w:type="dxa"/>
            <w:gridSpan w:val="2"/>
            <w:tcBorders>
              <w:top w:val="single" w:sz="4" w:space="0" w:color="auto"/>
              <w:left w:val="single" w:sz="4" w:space="0" w:color="auto"/>
            </w:tcBorders>
          </w:tcPr>
          <w:p w14:paraId="4518A0C9" w14:textId="77777777" w:rsidR="004257AC" w:rsidRPr="00BA0FA6" w:rsidRDefault="004257AC" w:rsidP="00590A3F">
            <w:pPr>
              <w:pStyle w:val="TableParagraph"/>
              <w:ind w:left="107" w:right="44" w:firstLine="0"/>
            </w:pPr>
            <w:r w:rsidRPr="00BA0FA6">
              <w:t>I agree that this is an accurate reflection of the duties involved in my current role in St</w:t>
            </w:r>
            <w:r>
              <w:t>.</w:t>
            </w:r>
            <w:r w:rsidRPr="00BA0FA6">
              <w:t xml:space="preserve"> Vincent’s hospice.</w:t>
            </w:r>
          </w:p>
        </w:tc>
        <w:tc>
          <w:tcPr>
            <w:tcW w:w="2891" w:type="dxa"/>
            <w:tcBorders>
              <w:top w:val="single" w:sz="4" w:space="0" w:color="auto"/>
              <w:right w:val="single" w:sz="4" w:space="0" w:color="auto"/>
            </w:tcBorders>
          </w:tcPr>
          <w:p w14:paraId="5CDD1CAE" w14:textId="77777777" w:rsidR="004257AC" w:rsidRPr="00BA0FA6" w:rsidRDefault="004257AC" w:rsidP="00590A3F">
            <w:pPr>
              <w:pStyle w:val="BodyText"/>
              <w:spacing w:before="0"/>
              <w:ind w:left="360" w:right="2"/>
              <w:rPr>
                <w:sz w:val="22"/>
                <w:szCs w:val="22"/>
              </w:rPr>
            </w:pPr>
          </w:p>
        </w:tc>
      </w:tr>
      <w:tr w:rsidR="004257AC" w:rsidRPr="00BA0FA6" w14:paraId="61610620" w14:textId="77777777" w:rsidTr="04702CE1">
        <w:trPr>
          <w:gridAfter w:val="1"/>
          <w:wAfter w:w="65" w:type="dxa"/>
        </w:trPr>
        <w:tc>
          <w:tcPr>
            <w:tcW w:w="6748" w:type="dxa"/>
            <w:gridSpan w:val="2"/>
            <w:tcBorders>
              <w:left w:val="single" w:sz="4" w:space="0" w:color="auto"/>
            </w:tcBorders>
          </w:tcPr>
          <w:p w14:paraId="4AF29608" w14:textId="77777777" w:rsidR="004257AC" w:rsidRPr="00BA0FA6" w:rsidRDefault="004257AC" w:rsidP="00590A3F">
            <w:pPr>
              <w:pStyle w:val="TableParagraph"/>
              <w:ind w:left="107" w:right="44" w:firstLine="0"/>
            </w:pPr>
          </w:p>
        </w:tc>
        <w:tc>
          <w:tcPr>
            <w:tcW w:w="2891" w:type="dxa"/>
            <w:tcBorders>
              <w:right w:val="single" w:sz="4" w:space="0" w:color="auto"/>
            </w:tcBorders>
          </w:tcPr>
          <w:p w14:paraId="5772923D" w14:textId="77777777" w:rsidR="004257AC" w:rsidRPr="00BA0FA6" w:rsidRDefault="004257AC" w:rsidP="00590A3F">
            <w:pPr>
              <w:pStyle w:val="BodyText"/>
              <w:spacing w:before="0"/>
              <w:ind w:left="360" w:right="2"/>
              <w:rPr>
                <w:sz w:val="22"/>
                <w:szCs w:val="22"/>
              </w:rPr>
            </w:pPr>
          </w:p>
        </w:tc>
      </w:tr>
      <w:tr w:rsidR="004257AC" w:rsidRPr="00BA0FA6" w14:paraId="50DE8E88" w14:textId="77777777" w:rsidTr="04702CE1">
        <w:trPr>
          <w:gridAfter w:val="1"/>
          <w:wAfter w:w="65" w:type="dxa"/>
        </w:trPr>
        <w:tc>
          <w:tcPr>
            <w:tcW w:w="6748" w:type="dxa"/>
            <w:gridSpan w:val="2"/>
            <w:tcBorders>
              <w:left w:val="single" w:sz="4" w:space="0" w:color="auto"/>
            </w:tcBorders>
          </w:tcPr>
          <w:p w14:paraId="6234DCE7" w14:textId="77777777" w:rsidR="004257AC" w:rsidRPr="00BA0FA6" w:rsidRDefault="004257AC" w:rsidP="00590A3F">
            <w:pPr>
              <w:pStyle w:val="TableParagraph"/>
              <w:ind w:left="107" w:right="44" w:firstLine="0"/>
            </w:pPr>
            <w:r w:rsidRPr="00BA0FA6">
              <w:t>Job Holder’s Signature</w:t>
            </w:r>
          </w:p>
        </w:tc>
        <w:tc>
          <w:tcPr>
            <w:tcW w:w="2891" w:type="dxa"/>
            <w:tcBorders>
              <w:right w:val="single" w:sz="4" w:space="0" w:color="auto"/>
            </w:tcBorders>
          </w:tcPr>
          <w:p w14:paraId="210B7D9C" w14:textId="77777777" w:rsidR="004257AC" w:rsidRPr="008E382A" w:rsidRDefault="004257AC" w:rsidP="00590A3F">
            <w:pPr>
              <w:pStyle w:val="BodyText"/>
              <w:spacing w:before="0"/>
              <w:ind w:right="2"/>
              <w:rPr>
                <w:b w:val="0"/>
                <w:sz w:val="22"/>
                <w:szCs w:val="22"/>
              </w:rPr>
            </w:pPr>
            <w:r w:rsidRPr="008E382A">
              <w:rPr>
                <w:b w:val="0"/>
                <w:sz w:val="22"/>
                <w:szCs w:val="22"/>
              </w:rPr>
              <w:t xml:space="preserve">Date: </w:t>
            </w:r>
          </w:p>
        </w:tc>
      </w:tr>
      <w:tr w:rsidR="004257AC" w:rsidRPr="00BA0FA6" w14:paraId="27C60C63" w14:textId="77777777" w:rsidTr="04702CE1">
        <w:trPr>
          <w:gridAfter w:val="1"/>
          <w:wAfter w:w="65" w:type="dxa"/>
        </w:trPr>
        <w:tc>
          <w:tcPr>
            <w:tcW w:w="6748" w:type="dxa"/>
            <w:gridSpan w:val="2"/>
            <w:tcBorders>
              <w:left w:val="single" w:sz="4" w:space="0" w:color="auto"/>
            </w:tcBorders>
          </w:tcPr>
          <w:p w14:paraId="050ECE7A" w14:textId="77777777" w:rsidR="004257AC" w:rsidRPr="00BA0FA6" w:rsidRDefault="004257AC" w:rsidP="00590A3F">
            <w:pPr>
              <w:pStyle w:val="TableParagraph"/>
              <w:ind w:left="107" w:right="44" w:firstLine="0"/>
            </w:pPr>
          </w:p>
        </w:tc>
        <w:tc>
          <w:tcPr>
            <w:tcW w:w="2891" w:type="dxa"/>
            <w:tcBorders>
              <w:right w:val="single" w:sz="4" w:space="0" w:color="auto"/>
            </w:tcBorders>
          </w:tcPr>
          <w:p w14:paraId="2413D458" w14:textId="77777777" w:rsidR="004257AC" w:rsidRPr="008E382A" w:rsidRDefault="004257AC" w:rsidP="00590A3F">
            <w:pPr>
              <w:pStyle w:val="BodyText"/>
              <w:spacing w:before="0"/>
              <w:ind w:left="360" w:right="2"/>
              <w:rPr>
                <w:b w:val="0"/>
                <w:sz w:val="22"/>
                <w:szCs w:val="22"/>
              </w:rPr>
            </w:pPr>
          </w:p>
        </w:tc>
      </w:tr>
      <w:tr w:rsidR="004257AC" w:rsidRPr="00BA0FA6" w14:paraId="2EC844F1" w14:textId="77777777" w:rsidTr="04702CE1">
        <w:trPr>
          <w:gridAfter w:val="1"/>
          <w:wAfter w:w="65" w:type="dxa"/>
        </w:trPr>
        <w:tc>
          <w:tcPr>
            <w:tcW w:w="6748" w:type="dxa"/>
            <w:gridSpan w:val="2"/>
            <w:tcBorders>
              <w:left w:val="single" w:sz="4" w:space="0" w:color="auto"/>
            </w:tcBorders>
          </w:tcPr>
          <w:p w14:paraId="73D5F253" w14:textId="77777777" w:rsidR="004257AC" w:rsidRPr="00BA0FA6" w:rsidRDefault="004257AC" w:rsidP="00590A3F">
            <w:pPr>
              <w:pStyle w:val="TableParagraph"/>
              <w:ind w:left="107" w:firstLine="0"/>
            </w:pPr>
            <w:r w:rsidRPr="00BA0FA6">
              <w:t>Head of Department Signature</w:t>
            </w:r>
          </w:p>
        </w:tc>
        <w:tc>
          <w:tcPr>
            <w:tcW w:w="2891" w:type="dxa"/>
            <w:tcBorders>
              <w:right w:val="single" w:sz="4" w:space="0" w:color="auto"/>
            </w:tcBorders>
          </w:tcPr>
          <w:p w14:paraId="71BE5B7A" w14:textId="77777777" w:rsidR="004257AC" w:rsidRPr="008E382A" w:rsidRDefault="004257AC" w:rsidP="00590A3F">
            <w:pPr>
              <w:pStyle w:val="BodyText"/>
              <w:spacing w:before="0"/>
              <w:ind w:right="2"/>
              <w:rPr>
                <w:b w:val="0"/>
                <w:sz w:val="22"/>
                <w:szCs w:val="22"/>
              </w:rPr>
            </w:pPr>
            <w:r w:rsidRPr="008E382A">
              <w:rPr>
                <w:b w:val="0"/>
                <w:sz w:val="22"/>
                <w:szCs w:val="22"/>
              </w:rPr>
              <w:t>Date:</w:t>
            </w:r>
          </w:p>
        </w:tc>
      </w:tr>
      <w:tr w:rsidR="004257AC" w:rsidRPr="00BA0FA6" w14:paraId="6C4258D2" w14:textId="77777777" w:rsidTr="04702CE1">
        <w:trPr>
          <w:gridAfter w:val="1"/>
          <w:wAfter w:w="65" w:type="dxa"/>
        </w:trPr>
        <w:tc>
          <w:tcPr>
            <w:tcW w:w="6748" w:type="dxa"/>
            <w:gridSpan w:val="2"/>
            <w:tcBorders>
              <w:left w:val="single" w:sz="4" w:space="0" w:color="auto"/>
              <w:bottom w:val="single" w:sz="4" w:space="0" w:color="auto"/>
            </w:tcBorders>
          </w:tcPr>
          <w:p w14:paraId="5409A180" w14:textId="77777777" w:rsidR="004257AC" w:rsidRPr="00BA0FA6" w:rsidRDefault="004257AC" w:rsidP="00590A3F">
            <w:pPr>
              <w:pStyle w:val="TableParagraph"/>
              <w:ind w:left="107" w:firstLine="0"/>
            </w:pPr>
          </w:p>
        </w:tc>
        <w:tc>
          <w:tcPr>
            <w:tcW w:w="2891" w:type="dxa"/>
            <w:tcBorders>
              <w:bottom w:val="single" w:sz="4" w:space="0" w:color="auto"/>
              <w:right w:val="single" w:sz="4" w:space="0" w:color="auto"/>
            </w:tcBorders>
          </w:tcPr>
          <w:p w14:paraId="10857E13" w14:textId="77777777" w:rsidR="004257AC" w:rsidRPr="008E382A" w:rsidRDefault="004257AC" w:rsidP="00590A3F">
            <w:pPr>
              <w:pStyle w:val="BodyText"/>
              <w:spacing w:before="0"/>
              <w:ind w:right="2"/>
              <w:rPr>
                <w:b w:val="0"/>
                <w:sz w:val="22"/>
                <w:szCs w:val="22"/>
              </w:rPr>
            </w:pPr>
          </w:p>
        </w:tc>
      </w:tr>
    </w:tbl>
    <w:p w14:paraId="6CE579AD" w14:textId="77777777" w:rsidR="004257AC" w:rsidRDefault="004257AC" w:rsidP="005E3B1C"/>
    <w:sectPr w:rsidR="004257AC" w:rsidSect="004257AC">
      <w:footerReference w:type="default" r:id="rId8"/>
      <w:type w:val="continuous"/>
      <w:pgSz w:w="11910" w:h="16840" w:code="9"/>
      <w:pgMar w:top="567" w:right="1134" w:bottom="567" w:left="1134" w:header="11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B320" w14:textId="77777777" w:rsidR="001E175C" w:rsidRDefault="001E175C" w:rsidP="005E09A2">
      <w:r>
        <w:separator/>
      </w:r>
    </w:p>
  </w:endnote>
  <w:endnote w:type="continuationSeparator" w:id="0">
    <w:p w14:paraId="21C3E3AE" w14:textId="77777777" w:rsidR="001E175C" w:rsidRDefault="001E175C" w:rsidP="005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56640"/>
      <w:docPartObj>
        <w:docPartGallery w:val="Page Numbers (Bottom of Page)"/>
        <w:docPartUnique/>
      </w:docPartObj>
    </w:sdtPr>
    <w:sdtEndPr/>
    <w:sdtContent>
      <w:sdt>
        <w:sdtPr>
          <w:id w:val="877599783"/>
          <w:docPartObj>
            <w:docPartGallery w:val="Page Numbers (Top of Page)"/>
            <w:docPartUnique/>
          </w:docPartObj>
        </w:sdtPr>
        <w:sdtEndPr/>
        <w:sdtContent>
          <w:p w14:paraId="5E52088D" w14:textId="3A8B6135" w:rsidR="005E09A2" w:rsidRDefault="005E09A2" w:rsidP="005E09A2">
            <w:pPr>
              <w:pStyle w:val="Footer"/>
              <w:jc w:val="right"/>
            </w:pPr>
            <w:r w:rsidRPr="005E09A2">
              <w:rPr>
                <w:sz w:val="18"/>
                <w:szCs w:val="18"/>
              </w:rPr>
              <w:t xml:space="preserve">Page </w:t>
            </w:r>
            <w:r w:rsidRPr="005E09A2">
              <w:rPr>
                <w:b/>
                <w:bCs/>
                <w:sz w:val="18"/>
                <w:szCs w:val="18"/>
              </w:rPr>
              <w:fldChar w:fldCharType="begin"/>
            </w:r>
            <w:r w:rsidRPr="005E09A2">
              <w:rPr>
                <w:b/>
                <w:bCs/>
                <w:sz w:val="18"/>
                <w:szCs w:val="18"/>
              </w:rPr>
              <w:instrText xml:space="preserve"> PAGE </w:instrText>
            </w:r>
            <w:r w:rsidRPr="005E09A2">
              <w:rPr>
                <w:b/>
                <w:bCs/>
                <w:sz w:val="18"/>
                <w:szCs w:val="18"/>
              </w:rPr>
              <w:fldChar w:fldCharType="separate"/>
            </w:r>
            <w:r w:rsidR="00866255">
              <w:rPr>
                <w:b/>
                <w:bCs/>
                <w:noProof/>
                <w:sz w:val="18"/>
                <w:szCs w:val="18"/>
              </w:rPr>
              <w:t>5</w:t>
            </w:r>
            <w:r w:rsidRPr="005E09A2">
              <w:rPr>
                <w:b/>
                <w:bCs/>
                <w:sz w:val="18"/>
                <w:szCs w:val="18"/>
              </w:rPr>
              <w:fldChar w:fldCharType="end"/>
            </w:r>
            <w:r w:rsidRPr="005E09A2">
              <w:rPr>
                <w:sz w:val="18"/>
                <w:szCs w:val="18"/>
              </w:rPr>
              <w:t xml:space="preserve"> of </w:t>
            </w:r>
            <w:r w:rsidRPr="005E09A2">
              <w:rPr>
                <w:b/>
                <w:bCs/>
                <w:sz w:val="18"/>
                <w:szCs w:val="18"/>
              </w:rPr>
              <w:fldChar w:fldCharType="begin"/>
            </w:r>
            <w:r w:rsidRPr="005E09A2">
              <w:rPr>
                <w:b/>
                <w:bCs/>
                <w:sz w:val="18"/>
                <w:szCs w:val="18"/>
              </w:rPr>
              <w:instrText xml:space="preserve"> NUMPAGES  </w:instrText>
            </w:r>
            <w:r w:rsidRPr="005E09A2">
              <w:rPr>
                <w:b/>
                <w:bCs/>
                <w:sz w:val="18"/>
                <w:szCs w:val="18"/>
              </w:rPr>
              <w:fldChar w:fldCharType="separate"/>
            </w:r>
            <w:r w:rsidR="00866255">
              <w:rPr>
                <w:b/>
                <w:bCs/>
                <w:noProof/>
                <w:sz w:val="18"/>
                <w:szCs w:val="18"/>
              </w:rPr>
              <w:t>5</w:t>
            </w:r>
            <w:r w:rsidRPr="005E09A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5EBF" w14:textId="77777777" w:rsidR="001E175C" w:rsidRDefault="001E175C" w:rsidP="005E09A2">
      <w:r>
        <w:separator/>
      </w:r>
    </w:p>
  </w:footnote>
  <w:footnote w:type="continuationSeparator" w:id="0">
    <w:p w14:paraId="08EE6A12" w14:textId="77777777" w:rsidR="001E175C" w:rsidRDefault="001E175C" w:rsidP="005E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2B93"/>
    <w:multiLevelType w:val="hybridMultilevel"/>
    <w:tmpl w:val="E39A1AA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22735F01"/>
    <w:multiLevelType w:val="hybridMultilevel"/>
    <w:tmpl w:val="FFA273B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0C2524A"/>
    <w:multiLevelType w:val="hybridMultilevel"/>
    <w:tmpl w:val="0F5A694A"/>
    <w:lvl w:ilvl="0" w:tplc="13D08D4C">
      <w:start w:val="1"/>
      <w:numFmt w:val="decimal"/>
      <w:lvlText w:val="%1."/>
      <w:lvlJc w:val="left"/>
      <w:pPr>
        <w:ind w:left="425" w:hanging="4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0324F2"/>
    <w:multiLevelType w:val="hybridMultilevel"/>
    <w:tmpl w:val="FEEC467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08E3B79"/>
    <w:multiLevelType w:val="hybridMultilevel"/>
    <w:tmpl w:val="400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E1E91"/>
    <w:multiLevelType w:val="hybridMultilevel"/>
    <w:tmpl w:val="CE88F34C"/>
    <w:lvl w:ilvl="0" w:tplc="699877C2">
      <w:numFmt w:val="bullet"/>
      <w:lvlText w:val=""/>
      <w:lvlJc w:val="left"/>
      <w:pPr>
        <w:ind w:left="467" w:hanging="360"/>
      </w:pPr>
      <w:rPr>
        <w:rFonts w:ascii="Symbol" w:eastAsia="Symbol" w:hAnsi="Symbol" w:cs="Symbol" w:hint="default"/>
        <w:w w:val="100"/>
        <w:sz w:val="22"/>
        <w:szCs w:val="22"/>
        <w:lang w:val="en-GB" w:eastAsia="en-GB" w:bidi="en-GB"/>
      </w:rPr>
    </w:lvl>
    <w:lvl w:ilvl="1" w:tplc="EF1E0B18">
      <w:numFmt w:val="bullet"/>
      <w:lvlText w:val="•"/>
      <w:lvlJc w:val="left"/>
      <w:pPr>
        <w:ind w:left="1421" w:hanging="360"/>
      </w:pPr>
      <w:rPr>
        <w:rFonts w:hint="default"/>
        <w:lang w:val="en-GB" w:eastAsia="en-GB" w:bidi="en-GB"/>
      </w:rPr>
    </w:lvl>
    <w:lvl w:ilvl="2" w:tplc="17B84A40">
      <w:numFmt w:val="bullet"/>
      <w:lvlText w:val="•"/>
      <w:lvlJc w:val="left"/>
      <w:pPr>
        <w:ind w:left="2382" w:hanging="360"/>
      </w:pPr>
      <w:rPr>
        <w:rFonts w:hint="default"/>
        <w:lang w:val="en-GB" w:eastAsia="en-GB" w:bidi="en-GB"/>
      </w:rPr>
    </w:lvl>
    <w:lvl w:ilvl="3" w:tplc="ED988BE4">
      <w:numFmt w:val="bullet"/>
      <w:lvlText w:val="•"/>
      <w:lvlJc w:val="left"/>
      <w:pPr>
        <w:ind w:left="3343" w:hanging="360"/>
      </w:pPr>
      <w:rPr>
        <w:rFonts w:hint="default"/>
        <w:lang w:val="en-GB" w:eastAsia="en-GB" w:bidi="en-GB"/>
      </w:rPr>
    </w:lvl>
    <w:lvl w:ilvl="4" w:tplc="29D43264">
      <w:numFmt w:val="bullet"/>
      <w:lvlText w:val="•"/>
      <w:lvlJc w:val="left"/>
      <w:pPr>
        <w:ind w:left="4304" w:hanging="360"/>
      </w:pPr>
      <w:rPr>
        <w:rFonts w:hint="default"/>
        <w:lang w:val="en-GB" w:eastAsia="en-GB" w:bidi="en-GB"/>
      </w:rPr>
    </w:lvl>
    <w:lvl w:ilvl="5" w:tplc="AEB039CC">
      <w:numFmt w:val="bullet"/>
      <w:lvlText w:val="•"/>
      <w:lvlJc w:val="left"/>
      <w:pPr>
        <w:ind w:left="5266" w:hanging="360"/>
      </w:pPr>
      <w:rPr>
        <w:rFonts w:hint="default"/>
        <w:lang w:val="en-GB" w:eastAsia="en-GB" w:bidi="en-GB"/>
      </w:rPr>
    </w:lvl>
    <w:lvl w:ilvl="6" w:tplc="9B0E028E">
      <w:numFmt w:val="bullet"/>
      <w:lvlText w:val="•"/>
      <w:lvlJc w:val="left"/>
      <w:pPr>
        <w:ind w:left="6227" w:hanging="360"/>
      </w:pPr>
      <w:rPr>
        <w:rFonts w:hint="default"/>
        <w:lang w:val="en-GB" w:eastAsia="en-GB" w:bidi="en-GB"/>
      </w:rPr>
    </w:lvl>
    <w:lvl w:ilvl="7" w:tplc="3BC080AE">
      <w:numFmt w:val="bullet"/>
      <w:lvlText w:val="•"/>
      <w:lvlJc w:val="left"/>
      <w:pPr>
        <w:ind w:left="7188" w:hanging="360"/>
      </w:pPr>
      <w:rPr>
        <w:rFonts w:hint="default"/>
        <w:lang w:val="en-GB" w:eastAsia="en-GB" w:bidi="en-GB"/>
      </w:rPr>
    </w:lvl>
    <w:lvl w:ilvl="8" w:tplc="3134E24C">
      <w:numFmt w:val="bullet"/>
      <w:lvlText w:val="•"/>
      <w:lvlJc w:val="left"/>
      <w:pPr>
        <w:ind w:left="8149" w:hanging="360"/>
      </w:pPr>
      <w:rPr>
        <w:rFonts w:hint="default"/>
        <w:lang w:val="en-GB" w:eastAsia="en-GB" w:bidi="en-GB"/>
      </w:rPr>
    </w:lvl>
  </w:abstractNum>
  <w:abstractNum w:abstractNumId="6" w15:restartNumberingAfterBreak="0">
    <w:nsid w:val="50761728"/>
    <w:multiLevelType w:val="hybridMultilevel"/>
    <w:tmpl w:val="757C70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3B46219"/>
    <w:multiLevelType w:val="hybridMultilevel"/>
    <w:tmpl w:val="566CF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C7D0D"/>
    <w:multiLevelType w:val="hybridMultilevel"/>
    <w:tmpl w:val="4B2C2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DE38E0"/>
    <w:multiLevelType w:val="hybridMultilevel"/>
    <w:tmpl w:val="2A9270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0A7F4F"/>
    <w:multiLevelType w:val="hybridMultilevel"/>
    <w:tmpl w:val="7200DD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AD5777C"/>
    <w:multiLevelType w:val="hybridMultilevel"/>
    <w:tmpl w:val="47A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64688"/>
    <w:multiLevelType w:val="hybridMultilevel"/>
    <w:tmpl w:val="075464B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752B4584"/>
    <w:multiLevelType w:val="hybridMultilevel"/>
    <w:tmpl w:val="318E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2"/>
  </w:num>
  <w:num w:numId="6">
    <w:abstractNumId w:val="4"/>
  </w:num>
  <w:num w:numId="7">
    <w:abstractNumId w:val="11"/>
  </w:num>
  <w:num w:numId="8">
    <w:abstractNumId w:val="8"/>
  </w:num>
  <w:num w:numId="9">
    <w:abstractNumId w:val="10"/>
  </w:num>
  <w:num w:numId="10">
    <w:abstractNumId w:val="1"/>
  </w:num>
  <w:num w:numId="11">
    <w:abstractNumId w:val="6"/>
  </w:num>
  <w:num w:numId="12">
    <w:abstractNumId w:val="9"/>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0F"/>
    <w:rsid w:val="000010A2"/>
    <w:rsid w:val="000024FE"/>
    <w:rsid w:val="00007778"/>
    <w:rsid w:val="00007CDC"/>
    <w:rsid w:val="00010D1A"/>
    <w:rsid w:val="00013202"/>
    <w:rsid w:val="00035E9F"/>
    <w:rsid w:val="00037ACC"/>
    <w:rsid w:val="00041B88"/>
    <w:rsid w:val="000442C7"/>
    <w:rsid w:val="000443EC"/>
    <w:rsid w:val="00044EFB"/>
    <w:rsid w:val="00074385"/>
    <w:rsid w:val="0007576F"/>
    <w:rsid w:val="00080E34"/>
    <w:rsid w:val="000932D9"/>
    <w:rsid w:val="00097F8D"/>
    <w:rsid w:val="000A3105"/>
    <w:rsid w:val="000A7BC1"/>
    <w:rsid w:val="000B2BA7"/>
    <w:rsid w:val="000C59D3"/>
    <w:rsid w:val="000D7811"/>
    <w:rsid w:val="00104BFE"/>
    <w:rsid w:val="00105395"/>
    <w:rsid w:val="00112EAD"/>
    <w:rsid w:val="00115809"/>
    <w:rsid w:val="001252BC"/>
    <w:rsid w:val="00126F1A"/>
    <w:rsid w:val="00150A16"/>
    <w:rsid w:val="0015195D"/>
    <w:rsid w:val="001530BC"/>
    <w:rsid w:val="00164FE8"/>
    <w:rsid w:val="001653DD"/>
    <w:rsid w:val="001A2766"/>
    <w:rsid w:val="001A451A"/>
    <w:rsid w:val="001A6D97"/>
    <w:rsid w:val="001B75E2"/>
    <w:rsid w:val="001C48DB"/>
    <w:rsid w:val="001D1434"/>
    <w:rsid w:val="001D4617"/>
    <w:rsid w:val="001E00C1"/>
    <w:rsid w:val="001E1220"/>
    <w:rsid w:val="001E175C"/>
    <w:rsid w:val="001E3365"/>
    <w:rsid w:val="001E644C"/>
    <w:rsid w:val="001F3EE9"/>
    <w:rsid w:val="001F7D5A"/>
    <w:rsid w:val="00200867"/>
    <w:rsid w:val="0021422F"/>
    <w:rsid w:val="00214A39"/>
    <w:rsid w:val="002226EA"/>
    <w:rsid w:val="00226AEF"/>
    <w:rsid w:val="00234F68"/>
    <w:rsid w:val="00236AE2"/>
    <w:rsid w:val="00244055"/>
    <w:rsid w:val="00262220"/>
    <w:rsid w:val="00273933"/>
    <w:rsid w:val="002918B0"/>
    <w:rsid w:val="00295FC7"/>
    <w:rsid w:val="002B04A6"/>
    <w:rsid w:val="002B2E9C"/>
    <w:rsid w:val="002B68EC"/>
    <w:rsid w:val="002D2D42"/>
    <w:rsid w:val="002D775B"/>
    <w:rsid w:val="002E089E"/>
    <w:rsid w:val="002E17FF"/>
    <w:rsid w:val="002E76C6"/>
    <w:rsid w:val="002F4874"/>
    <w:rsid w:val="002F525A"/>
    <w:rsid w:val="002F723D"/>
    <w:rsid w:val="00302910"/>
    <w:rsid w:val="0030784D"/>
    <w:rsid w:val="003142D4"/>
    <w:rsid w:val="0032355B"/>
    <w:rsid w:val="00351B65"/>
    <w:rsid w:val="0036317E"/>
    <w:rsid w:val="00371B3B"/>
    <w:rsid w:val="00375739"/>
    <w:rsid w:val="00381F13"/>
    <w:rsid w:val="00387A4F"/>
    <w:rsid w:val="003930FE"/>
    <w:rsid w:val="003A1A95"/>
    <w:rsid w:val="003A42DD"/>
    <w:rsid w:val="003A4D67"/>
    <w:rsid w:val="003A69E0"/>
    <w:rsid w:val="003C04BB"/>
    <w:rsid w:val="003C71FE"/>
    <w:rsid w:val="003D6D3A"/>
    <w:rsid w:val="003D7E09"/>
    <w:rsid w:val="003D7FCE"/>
    <w:rsid w:val="003F5DAA"/>
    <w:rsid w:val="003F7324"/>
    <w:rsid w:val="003F738E"/>
    <w:rsid w:val="004257AC"/>
    <w:rsid w:val="00427E38"/>
    <w:rsid w:val="00435BB7"/>
    <w:rsid w:val="00450592"/>
    <w:rsid w:val="004509F2"/>
    <w:rsid w:val="0045241A"/>
    <w:rsid w:val="00454705"/>
    <w:rsid w:val="00457BA7"/>
    <w:rsid w:val="00465A0A"/>
    <w:rsid w:val="0047412D"/>
    <w:rsid w:val="00477F7F"/>
    <w:rsid w:val="00482EC0"/>
    <w:rsid w:val="004844FA"/>
    <w:rsid w:val="00494410"/>
    <w:rsid w:val="00494E04"/>
    <w:rsid w:val="004C138C"/>
    <w:rsid w:val="004C6189"/>
    <w:rsid w:val="004C7708"/>
    <w:rsid w:val="004D23AF"/>
    <w:rsid w:val="004D31C0"/>
    <w:rsid w:val="004F4FDF"/>
    <w:rsid w:val="004F53C3"/>
    <w:rsid w:val="004F5CFE"/>
    <w:rsid w:val="005020CB"/>
    <w:rsid w:val="005129D4"/>
    <w:rsid w:val="00515898"/>
    <w:rsid w:val="00522AB1"/>
    <w:rsid w:val="00526C9D"/>
    <w:rsid w:val="00533BBF"/>
    <w:rsid w:val="00552FB4"/>
    <w:rsid w:val="00561124"/>
    <w:rsid w:val="005611E0"/>
    <w:rsid w:val="00571063"/>
    <w:rsid w:val="00583945"/>
    <w:rsid w:val="005848E2"/>
    <w:rsid w:val="00587EBB"/>
    <w:rsid w:val="0059385D"/>
    <w:rsid w:val="005B02E3"/>
    <w:rsid w:val="005C49AC"/>
    <w:rsid w:val="005D2B2F"/>
    <w:rsid w:val="005E09A2"/>
    <w:rsid w:val="005E22F5"/>
    <w:rsid w:val="005E3B1C"/>
    <w:rsid w:val="00602B48"/>
    <w:rsid w:val="0061201D"/>
    <w:rsid w:val="0061212D"/>
    <w:rsid w:val="00614A3C"/>
    <w:rsid w:val="00615124"/>
    <w:rsid w:val="0061755E"/>
    <w:rsid w:val="00621B80"/>
    <w:rsid w:val="006326E7"/>
    <w:rsid w:val="006376AB"/>
    <w:rsid w:val="00663D3B"/>
    <w:rsid w:val="00665B32"/>
    <w:rsid w:val="00672E0B"/>
    <w:rsid w:val="0067387C"/>
    <w:rsid w:val="00674B2E"/>
    <w:rsid w:val="006817B5"/>
    <w:rsid w:val="006A32E5"/>
    <w:rsid w:val="006A37BD"/>
    <w:rsid w:val="006A7FE1"/>
    <w:rsid w:val="006B10BB"/>
    <w:rsid w:val="006D3A5D"/>
    <w:rsid w:val="006D3DC2"/>
    <w:rsid w:val="006D5A9C"/>
    <w:rsid w:val="006E06BB"/>
    <w:rsid w:val="006E34A3"/>
    <w:rsid w:val="006E3895"/>
    <w:rsid w:val="006F34C7"/>
    <w:rsid w:val="006F420E"/>
    <w:rsid w:val="006F57BB"/>
    <w:rsid w:val="00700526"/>
    <w:rsid w:val="00705790"/>
    <w:rsid w:val="0072043C"/>
    <w:rsid w:val="00720B8E"/>
    <w:rsid w:val="00724223"/>
    <w:rsid w:val="00727115"/>
    <w:rsid w:val="007340BF"/>
    <w:rsid w:val="007355F4"/>
    <w:rsid w:val="00745F45"/>
    <w:rsid w:val="00747496"/>
    <w:rsid w:val="00752004"/>
    <w:rsid w:val="007571C3"/>
    <w:rsid w:val="00765AD5"/>
    <w:rsid w:val="00780646"/>
    <w:rsid w:val="007943E5"/>
    <w:rsid w:val="007A03B7"/>
    <w:rsid w:val="007B4DC2"/>
    <w:rsid w:val="007C5594"/>
    <w:rsid w:val="007E3C28"/>
    <w:rsid w:val="007F75E5"/>
    <w:rsid w:val="00800005"/>
    <w:rsid w:val="008033CB"/>
    <w:rsid w:val="00804796"/>
    <w:rsid w:val="00804C0C"/>
    <w:rsid w:val="00805743"/>
    <w:rsid w:val="008142CA"/>
    <w:rsid w:val="00817D01"/>
    <w:rsid w:val="00825C93"/>
    <w:rsid w:val="008305B3"/>
    <w:rsid w:val="00831A72"/>
    <w:rsid w:val="00831CEB"/>
    <w:rsid w:val="0084389E"/>
    <w:rsid w:val="00850990"/>
    <w:rsid w:val="00866255"/>
    <w:rsid w:val="008672F9"/>
    <w:rsid w:val="008712FB"/>
    <w:rsid w:val="00871F0F"/>
    <w:rsid w:val="008733D9"/>
    <w:rsid w:val="00880355"/>
    <w:rsid w:val="0088755E"/>
    <w:rsid w:val="008A25EE"/>
    <w:rsid w:val="008B03DC"/>
    <w:rsid w:val="008B2555"/>
    <w:rsid w:val="008B2FFE"/>
    <w:rsid w:val="008B41EF"/>
    <w:rsid w:val="008B5051"/>
    <w:rsid w:val="008C5EFA"/>
    <w:rsid w:val="008D3232"/>
    <w:rsid w:val="008D5AD4"/>
    <w:rsid w:val="008D6086"/>
    <w:rsid w:val="008E382A"/>
    <w:rsid w:val="008F5033"/>
    <w:rsid w:val="00903C80"/>
    <w:rsid w:val="00904E0C"/>
    <w:rsid w:val="009050F9"/>
    <w:rsid w:val="00912DB5"/>
    <w:rsid w:val="00913EE1"/>
    <w:rsid w:val="00917105"/>
    <w:rsid w:val="009216DA"/>
    <w:rsid w:val="0092585C"/>
    <w:rsid w:val="00936D59"/>
    <w:rsid w:val="009438CD"/>
    <w:rsid w:val="00946AA6"/>
    <w:rsid w:val="0095315C"/>
    <w:rsid w:val="009562E8"/>
    <w:rsid w:val="00956579"/>
    <w:rsid w:val="00964E27"/>
    <w:rsid w:val="00967A26"/>
    <w:rsid w:val="00970911"/>
    <w:rsid w:val="009740B3"/>
    <w:rsid w:val="009754DC"/>
    <w:rsid w:val="0097754C"/>
    <w:rsid w:val="00984D46"/>
    <w:rsid w:val="009A4002"/>
    <w:rsid w:val="009A44EF"/>
    <w:rsid w:val="009C0C39"/>
    <w:rsid w:val="009C2C52"/>
    <w:rsid w:val="009C4F42"/>
    <w:rsid w:val="009D095A"/>
    <w:rsid w:val="009D3BC4"/>
    <w:rsid w:val="009E0400"/>
    <w:rsid w:val="009E34D3"/>
    <w:rsid w:val="009E3728"/>
    <w:rsid w:val="009E79C1"/>
    <w:rsid w:val="009F1BAD"/>
    <w:rsid w:val="009F435D"/>
    <w:rsid w:val="00A02E80"/>
    <w:rsid w:val="00A369BF"/>
    <w:rsid w:val="00A37425"/>
    <w:rsid w:val="00A4149C"/>
    <w:rsid w:val="00A44F51"/>
    <w:rsid w:val="00A534A3"/>
    <w:rsid w:val="00A54AC9"/>
    <w:rsid w:val="00A56A79"/>
    <w:rsid w:val="00A60175"/>
    <w:rsid w:val="00A62E54"/>
    <w:rsid w:val="00A707B1"/>
    <w:rsid w:val="00A75D39"/>
    <w:rsid w:val="00A77086"/>
    <w:rsid w:val="00A77800"/>
    <w:rsid w:val="00A86DC2"/>
    <w:rsid w:val="00A90AC2"/>
    <w:rsid w:val="00AA6E21"/>
    <w:rsid w:val="00AC10D5"/>
    <w:rsid w:val="00AC6C0E"/>
    <w:rsid w:val="00AD1AEE"/>
    <w:rsid w:val="00AD448A"/>
    <w:rsid w:val="00AD474A"/>
    <w:rsid w:val="00AE235B"/>
    <w:rsid w:val="00AE6604"/>
    <w:rsid w:val="00AF008D"/>
    <w:rsid w:val="00AF013A"/>
    <w:rsid w:val="00AF1283"/>
    <w:rsid w:val="00AF41A4"/>
    <w:rsid w:val="00AF70EC"/>
    <w:rsid w:val="00B006A0"/>
    <w:rsid w:val="00B04BD2"/>
    <w:rsid w:val="00B15DCF"/>
    <w:rsid w:val="00B3602B"/>
    <w:rsid w:val="00B51617"/>
    <w:rsid w:val="00B668C7"/>
    <w:rsid w:val="00B719F2"/>
    <w:rsid w:val="00B72281"/>
    <w:rsid w:val="00B9164D"/>
    <w:rsid w:val="00B9654C"/>
    <w:rsid w:val="00BA0FA6"/>
    <w:rsid w:val="00BA4ACC"/>
    <w:rsid w:val="00BA5381"/>
    <w:rsid w:val="00BB050F"/>
    <w:rsid w:val="00BB4829"/>
    <w:rsid w:val="00BB746E"/>
    <w:rsid w:val="00BC43BE"/>
    <w:rsid w:val="00BC6313"/>
    <w:rsid w:val="00BD0806"/>
    <w:rsid w:val="00BD0A8A"/>
    <w:rsid w:val="00BD4923"/>
    <w:rsid w:val="00BE6599"/>
    <w:rsid w:val="00BF0AE2"/>
    <w:rsid w:val="00BF78FC"/>
    <w:rsid w:val="00C1170E"/>
    <w:rsid w:val="00C1560F"/>
    <w:rsid w:val="00C16D17"/>
    <w:rsid w:val="00C32013"/>
    <w:rsid w:val="00C43003"/>
    <w:rsid w:val="00C70D32"/>
    <w:rsid w:val="00C71129"/>
    <w:rsid w:val="00C76AF5"/>
    <w:rsid w:val="00C81959"/>
    <w:rsid w:val="00C94950"/>
    <w:rsid w:val="00CA2CFC"/>
    <w:rsid w:val="00CB2592"/>
    <w:rsid w:val="00CB3622"/>
    <w:rsid w:val="00CB44A4"/>
    <w:rsid w:val="00CB5D5D"/>
    <w:rsid w:val="00CB6440"/>
    <w:rsid w:val="00CB6BCF"/>
    <w:rsid w:val="00CC2BCE"/>
    <w:rsid w:val="00CD60E6"/>
    <w:rsid w:val="00CD7CE2"/>
    <w:rsid w:val="00CE467A"/>
    <w:rsid w:val="00CE5ED9"/>
    <w:rsid w:val="00CF13B0"/>
    <w:rsid w:val="00CF670F"/>
    <w:rsid w:val="00D01E1A"/>
    <w:rsid w:val="00D07266"/>
    <w:rsid w:val="00D3390A"/>
    <w:rsid w:val="00D36105"/>
    <w:rsid w:val="00D42ABF"/>
    <w:rsid w:val="00D46FFD"/>
    <w:rsid w:val="00D50FF9"/>
    <w:rsid w:val="00D57A3A"/>
    <w:rsid w:val="00D65D0B"/>
    <w:rsid w:val="00D74DA3"/>
    <w:rsid w:val="00D80D97"/>
    <w:rsid w:val="00D835BF"/>
    <w:rsid w:val="00D84B89"/>
    <w:rsid w:val="00D84C85"/>
    <w:rsid w:val="00D8763C"/>
    <w:rsid w:val="00D92E4F"/>
    <w:rsid w:val="00DA20F4"/>
    <w:rsid w:val="00DA246D"/>
    <w:rsid w:val="00DA4C12"/>
    <w:rsid w:val="00DC0378"/>
    <w:rsid w:val="00DC3006"/>
    <w:rsid w:val="00DC308B"/>
    <w:rsid w:val="00DC5F8D"/>
    <w:rsid w:val="00E00198"/>
    <w:rsid w:val="00E07D83"/>
    <w:rsid w:val="00E173CA"/>
    <w:rsid w:val="00E17C03"/>
    <w:rsid w:val="00E41E05"/>
    <w:rsid w:val="00E56E3E"/>
    <w:rsid w:val="00E67026"/>
    <w:rsid w:val="00E762EB"/>
    <w:rsid w:val="00E83C9F"/>
    <w:rsid w:val="00E859F2"/>
    <w:rsid w:val="00EA1CFE"/>
    <w:rsid w:val="00EB7BF0"/>
    <w:rsid w:val="00EC0493"/>
    <w:rsid w:val="00ED0625"/>
    <w:rsid w:val="00EE5005"/>
    <w:rsid w:val="00EE7876"/>
    <w:rsid w:val="00EE78E3"/>
    <w:rsid w:val="00EF0B34"/>
    <w:rsid w:val="00EF3019"/>
    <w:rsid w:val="00EF3B82"/>
    <w:rsid w:val="00F01ACA"/>
    <w:rsid w:val="00F03F15"/>
    <w:rsid w:val="00F12C38"/>
    <w:rsid w:val="00F130AB"/>
    <w:rsid w:val="00F17CC5"/>
    <w:rsid w:val="00F27331"/>
    <w:rsid w:val="00F35AAD"/>
    <w:rsid w:val="00F363FF"/>
    <w:rsid w:val="00F40BEB"/>
    <w:rsid w:val="00F42379"/>
    <w:rsid w:val="00F4351E"/>
    <w:rsid w:val="00F44399"/>
    <w:rsid w:val="00F44529"/>
    <w:rsid w:val="00F44AA2"/>
    <w:rsid w:val="00F45C59"/>
    <w:rsid w:val="00F52FB3"/>
    <w:rsid w:val="00F61DC4"/>
    <w:rsid w:val="00F61E06"/>
    <w:rsid w:val="00F8277C"/>
    <w:rsid w:val="00F8421F"/>
    <w:rsid w:val="00F85A53"/>
    <w:rsid w:val="00F8670E"/>
    <w:rsid w:val="00F93032"/>
    <w:rsid w:val="00F95E03"/>
    <w:rsid w:val="00FA37D5"/>
    <w:rsid w:val="00FA489D"/>
    <w:rsid w:val="00FA7C78"/>
    <w:rsid w:val="00FB79E9"/>
    <w:rsid w:val="00FC0F94"/>
    <w:rsid w:val="00FC4707"/>
    <w:rsid w:val="00FD3B77"/>
    <w:rsid w:val="00FD6FEA"/>
    <w:rsid w:val="00FD7F1B"/>
    <w:rsid w:val="00FF296D"/>
    <w:rsid w:val="04702CE1"/>
    <w:rsid w:val="24F8C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459C"/>
  <w15:docId w15:val="{EB120787-D01B-4A22-B459-C0F55E1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qFormat/>
    <w:rsid w:val="00F4351E"/>
    <w:pPr>
      <w:keepNext/>
      <w:widowControl/>
      <w:autoSpaceDE/>
      <w:autoSpaceDN/>
      <w:spacing w:before="240" w:after="60"/>
      <w:outlineLvl w:val="0"/>
    </w:pPr>
    <w:rPr>
      <w:rFonts w:ascii="Cambria" w:eastAsia="Times New Roman" w:hAnsi="Cambria"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8"/>
      <w:szCs w:val="28"/>
    </w:rPr>
  </w:style>
  <w:style w:type="paragraph" w:styleId="ListParagraph">
    <w:name w:val="List Paragraph"/>
    <w:aliases w:val="Bullets"/>
    <w:basedOn w:val="Normal"/>
    <w:link w:val="ListParagraphChar"/>
    <w:uiPriority w:val="1"/>
    <w:qFormat/>
  </w:style>
  <w:style w:type="paragraph" w:customStyle="1" w:styleId="TableParagraph">
    <w:name w:val="Table Paragraph"/>
    <w:basedOn w:val="Normal"/>
    <w:uiPriority w:val="1"/>
    <w:qFormat/>
    <w:pPr>
      <w:ind w:left="827" w:hanging="360"/>
    </w:pPr>
  </w:style>
  <w:style w:type="table" w:styleId="TableGrid">
    <w:name w:val="Table Grid"/>
    <w:basedOn w:val="TableNormal"/>
    <w:uiPriority w:val="39"/>
    <w:rsid w:val="00AE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E5005"/>
    <w:pPr>
      <w:spacing w:after="120"/>
    </w:pPr>
    <w:rPr>
      <w:sz w:val="16"/>
      <w:szCs w:val="16"/>
    </w:rPr>
  </w:style>
  <w:style w:type="character" w:customStyle="1" w:styleId="BodyText3Char">
    <w:name w:val="Body Text 3 Char"/>
    <w:basedOn w:val="DefaultParagraphFont"/>
    <w:link w:val="BodyText3"/>
    <w:uiPriority w:val="99"/>
    <w:semiHidden/>
    <w:rsid w:val="00EE5005"/>
    <w:rPr>
      <w:rFonts w:ascii="Arial" w:eastAsia="Arial" w:hAnsi="Arial" w:cs="Arial"/>
      <w:sz w:val="16"/>
      <w:szCs w:val="16"/>
      <w:lang w:val="en-GB" w:eastAsia="en-GB" w:bidi="en-GB"/>
    </w:rPr>
  </w:style>
  <w:style w:type="paragraph" w:styleId="BodyText2">
    <w:name w:val="Body Text 2"/>
    <w:basedOn w:val="Normal"/>
    <w:link w:val="BodyText2Char"/>
    <w:uiPriority w:val="99"/>
    <w:semiHidden/>
    <w:unhideWhenUsed/>
    <w:rsid w:val="00CD7CE2"/>
    <w:pPr>
      <w:spacing w:after="120" w:line="480" w:lineRule="auto"/>
    </w:pPr>
  </w:style>
  <w:style w:type="character" w:customStyle="1" w:styleId="BodyText2Char">
    <w:name w:val="Body Text 2 Char"/>
    <w:basedOn w:val="DefaultParagraphFont"/>
    <w:link w:val="BodyText2"/>
    <w:uiPriority w:val="99"/>
    <w:semiHidden/>
    <w:rsid w:val="00CD7CE2"/>
    <w:rPr>
      <w:rFonts w:ascii="Arial" w:eastAsia="Arial" w:hAnsi="Arial" w:cs="Arial"/>
      <w:lang w:val="en-GB" w:eastAsia="en-GB" w:bidi="en-GB"/>
    </w:rPr>
  </w:style>
  <w:style w:type="paragraph" w:styleId="Header">
    <w:name w:val="header"/>
    <w:basedOn w:val="Normal"/>
    <w:link w:val="HeaderChar"/>
    <w:uiPriority w:val="99"/>
    <w:unhideWhenUsed/>
    <w:rsid w:val="005E09A2"/>
    <w:pPr>
      <w:tabs>
        <w:tab w:val="center" w:pos="4513"/>
        <w:tab w:val="right" w:pos="9026"/>
      </w:tabs>
    </w:pPr>
  </w:style>
  <w:style w:type="character" w:customStyle="1" w:styleId="HeaderChar">
    <w:name w:val="Header Char"/>
    <w:basedOn w:val="DefaultParagraphFont"/>
    <w:link w:val="Header"/>
    <w:uiPriority w:val="99"/>
    <w:rsid w:val="005E09A2"/>
    <w:rPr>
      <w:rFonts w:ascii="Arial" w:eastAsia="Arial" w:hAnsi="Arial" w:cs="Arial"/>
      <w:lang w:val="en-GB" w:eastAsia="en-GB" w:bidi="en-GB"/>
    </w:rPr>
  </w:style>
  <w:style w:type="paragraph" w:styleId="Footer">
    <w:name w:val="footer"/>
    <w:basedOn w:val="Normal"/>
    <w:link w:val="FooterChar"/>
    <w:uiPriority w:val="99"/>
    <w:unhideWhenUsed/>
    <w:rsid w:val="005E09A2"/>
    <w:pPr>
      <w:tabs>
        <w:tab w:val="center" w:pos="4513"/>
        <w:tab w:val="right" w:pos="9026"/>
      </w:tabs>
    </w:pPr>
  </w:style>
  <w:style w:type="character" w:customStyle="1" w:styleId="FooterChar">
    <w:name w:val="Footer Char"/>
    <w:basedOn w:val="DefaultParagraphFont"/>
    <w:link w:val="Footer"/>
    <w:uiPriority w:val="99"/>
    <w:rsid w:val="005E09A2"/>
    <w:rPr>
      <w:rFonts w:ascii="Arial" w:eastAsia="Arial" w:hAnsi="Arial" w:cs="Arial"/>
      <w:lang w:val="en-GB" w:eastAsia="en-GB" w:bidi="en-GB"/>
    </w:rPr>
  </w:style>
  <w:style w:type="character" w:styleId="Emphasis">
    <w:name w:val="Emphasis"/>
    <w:basedOn w:val="DefaultParagraphFont"/>
    <w:uiPriority w:val="20"/>
    <w:qFormat/>
    <w:rsid w:val="00BB746E"/>
    <w:rPr>
      <w:i/>
      <w:iCs/>
    </w:rPr>
  </w:style>
  <w:style w:type="character" w:customStyle="1" w:styleId="Heading1Char">
    <w:name w:val="Heading 1 Char"/>
    <w:basedOn w:val="DefaultParagraphFont"/>
    <w:link w:val="Heading1"/>
    <w:rsid w:val="00F4351E"/>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9D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5A"/>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C32013"/>
    <w:rPr>
      <w:sz w:val="16"/>
      <w:szCs w:val="16"/>
    </w:rPr>
  </w:style>
  <w:style w:type="paragraph" w:styleId="CommentText">
    <w:name w:val="annotation text"/>
    <w:basedOn w:val="Normal"/>
    <w:link w:val="CommentTextChar"/>
    <w:uiPriority w:val="99"/>
    <w:semiHidden/>
    <w:unhideWhenUsed/>
    <w:rsid w:val="00C32013"/>
    <w:rPr>
      <w:sz w:val="20"/>
      <w:szCs w:val="20"/>
    </w:rPr>
  </w:style>
  <w:style w:type="character" w:customStyle="1" w:styleId="CommentTextChar">
    <w:name w:val="Comment Text Char"/>
    <w:basedOn w:val="DefaultParagraphFont"/>
    <w:link w:val="CommentText"/>
    <w:uiPriority w:val="99"/>
    <w:semiHidden/>
    <w:rsid w:val="00C3201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32013"/>
    <w:rPr>
      <w:b/>
      <w:bCs/>
    </w:rPr>
  </w:style>
  <w:style w:type="character" w:customStyle="1" w:styleId="CommentSubjectChar">
    <w:name w:val="Comment Subject Char"/>
    <w:basedOn w:val="CommentTextChar"/>
    <w:link w:val="CommentSubject"/>
    <w:uiPriority w:val="99"/>
    <w:semiHidden/>
    <w:rsid w:val="00C32013"/>
    <w:rPr>
      <w:rFonts w:ascii="Arial" w:eastAsia="Arial" w:hAnsi="Arial" w:cs="Arial"/>
      <w:b/>
      <w:bCs/>
      <w:sz w:val="20"/>
      <w:szCs w:val="20"/>
      <w:lang w:val="en-GB" w:eastAsia="en-GB" w:bidi="en-GB"/>
    </w:rPr>
  </w:style>
  <w:style w:type="paragraph" w:styleId="Subtitle">
    <w:name w:val="Subtitle"/>
    <w:basedOn w:val="Normal"/>
    <w:next w:val="Normal"/>
    <w:link w:val="SubtitleChar"/>
    <w:uiPriority w:val="11"/>
    <w:qFormat/>
    <w:rsid w:val="00C9495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94950"/>
    <w:rPr>
      <w:rFonts w:eastAsiaTheme="minorEastAsia"/>
      <w:color w:val="5A5A5A" w:themeColor="text1" w:themeTint="A5"/>
      <w:spacing w:val="15"/>
      <w:lang w:val="en-GB" w:eastAsia="en-GB" w:bidi="en-GB"/>
    </w:rPr>
  </w:style>
  <w:style w:type="character" w:customStyle="1" w:styleId="ListParagraphChar">
    <w:name w:val="List Paragraph Char"/>
    <w:aliases w:val="Bullets Char"/>
    <w:basedOn w:val="DefaultParagraphFont"/>
    <w:link w:val="ListParagraph"/>
    <w:uiPriority w:val="34"/>
    <w:locked/>
    <w:rsid w:val="00C76AF5"/>
    <w:rPr>
      <w:rFonts w:ascii="Arial" w:eastAsia="Arial" w:hAnsi="Arial" w:cs="Arial"/>
      <w:lang w:val="en-GB" w:eastAsia="en-GB" w:bidi="en-GB"/>
    </w:rPr>
  </w:style>
  <w:style w:type="paragraph" w:styleId="NormalWeb">
    <w:name w:val="Normal (Web)"/>
    <w:basedOn w:val="Normal"/>
    <w:uiPriority w:val="99"/>
    <w:unhideWhenUsed/>
    <w:rsid w:val="001F7D5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175">
      <w:bodyDiv w:val="1"/>
      <w:marLeft w:val="0"/>
      <w:marRight w:val="0"/>
      <w:marTop w:val="0"/>
      <w:marBottom w:val="0"/>
      <w:divBdr>
        <w:top w:val="none" w:sz="0" w:space="0" w:color="auto"/>
        <w:left w:val="none" w:sz="0" w:space="0" w:color="auto"/>
        <w:bottom w:val="none" w:sz="0" w:space="0" w:color="auto"/>
        <w:right w:val="none" w:sz="0" w:space="0" w:color="auto"/>
      </w:divBdr>
    </w:div>
    <w:div w:id="94785637">
      <w:bodyDiv w:val="1"/>
      <w:marLeft w:val="0"/>
      <w:marRight w:val="0"/>
      <w:marTop w:val="0"/>
      <w:marBottom w:val="0"/>
      <w:divBdr>
        <w:top w:val="none" w:sz="0" w:space="0" w:color="auto"/>
        <w:left w:val="none" w:sz="0" w:space="0" w:color="auto"/>
        <w:bottom w:val="none" w:sz="0" w:space="0" w:color="auto"/>
        <w:right w:val="none" w:sz="0" w:space="0" w:color="auto"/>
      </w:divBdr>
    </w:div>
    <w:div w:id="130757966">
      <w:bodyDiv w:val="1"/>
      <w:marLeft w:val="0"/>
      <w:marRight w:val="0"/>
      <w:marTop w:val="0"/>
      <w:marBottom w:val="0"/>
      <w:divBdr>
        <w:top w:val="none" w:sz="0" w:space="0" w:color="auto"/>
        <w:left w:val="none" w:sz="0" w:space="0" w:color="auto"/>
        <w:bottom w:val="none" w:sz="0" w:space="0" w:color="auto"/>
        <w:right w:val="none" w:sz="0" w:space="0" w:color="auto"/>
      </w:divBdr>
    </w:div>
    <w:div w:id="217673303">
      <w:bodyDiv w:val="1"/>
      <w:marLeft w:val="0"/>
      <w:marRight w:val="0"/>
      <w:marTop w:val="0"/>
      <w:marBottom w:val="0"/>
      <w:divBdr>
        <w:top w:val="none" w:sz="0" w:space="0" w:color="auto"/>
        <w:left w:val="none" w:sz="0" w:space="0" w:color="auto"/>
        <w:bottom w:val="none" w:sz="0" w:space="0" w:color="auto"/>
        <w:right w:val="none" w:sz="0" w:space="0" w:color="auto"/>
      </w:divBdr>
    </w:div>
    <w:div w:id="224873014">
      <w:bodyDiv w:val="1"/>
      <w:marLeft w:val="0"/>
      <w:marRight w:val="0"/>
      <w:marTop w:val="0"/>
      <w:marBottom w:val="0"/>
      <w:divBdr>
        <w:top w:val="none" w:sz="0" w:space="0" w:color="auto"/>
        <w:left w:val="none" w:sz="0" w:space="0" w:color="auto"/>
        <w:bottom w:val="none" w:sz="0" w:space="0" w:color="auto"/>
        <w:right w:val="none" w:sz="0" w:space="0" w:color="auto"/>
      </w:divBdr>
    </w:div>
    <w:div w:id="527258143">
      <w:bodyDiv w:val="1"/>
      <w:marLeft w:val="0"/>
      <w:marRight w:val="0"/>
      <w:marTop w:val="0"/>
      <w:marBottom w:val="0"/>
      <w:divBdr>
        <w:top w:val="none" w:sz="0" w:space="0" w:color="auto"/>
        <w:left w:val="none" w:sz="0" w:space="0" w:color="auto"/>
        <w:bottom w:val="none" w:sz="0" w:space="0" w:color="auto"/>
        <w:right w:val="none" w:sz="0" w:space="0" w:color="auto"/>
      </w:divBdr>
    </w:div>
    <w:div w:id="564997007">
      <w:bodyDiv w:val="1"/>
      <w:marLeft w:val="0"/>
      <w:marRight w:val="0"/>
      <w:marTop w:val="0"/>
      <w:marBottom w:val="0"/>
      <w:divBdr>
        <w:top w:val="none" w:sz="0" w:space="0" w:color="auto"/>
        <w:left w:val="none" w:sz="0" w:space="0" w:color="auto"/>
        <w:bottom w:val="none" w:sz="0" w:space="0" w:color="auto"/>
        <w:right w:val="none" w:sz="0" w:space="0" w:color="auto"/>
      </w:divBdr>
    </w:div>
    <w:div w:id="797574859">
      <w:bodyDiv w:val="1"/>
      <w:marLeft w:val="0"/>
      <w:marRight w:val="0"/>
      <w:marTop w:val="0"/>
      <w:marBottom w:val="0"/>
      <w:divBdr>
        <w:top w:val="none" w:sz="0" w:space="0" w:color="auto"/>
        <w:left w:val="none" w:sz="0" w:space="0" w:color="auto"/>
        <w:bottom w:val="none" w:sz="0" w:space="0" w:color="auto"/>
        <w:right w:val="none" w:sz="0" w:space="0" w:color="auto"/>
      </w:divBdr>
    </w:div>
    <w:div w:id="1021976809">
      <w:bodyDiv w:val="1"/>
      <w:marLeft w:val="0"/>
      <w:marRight w:val="0"/>
      <w:marTop w:val="0"/>
      <w:marBottom w:val="0"/>
      <w:divBdr>
        <w:top w:val="none" w:sz="0" w:space="0" w:color="auto"/>
        <w:left w:val="none" w:sz="0" w:space="0" w:color="auto"/>
        <w:bottom w:val="none" w:sz="0" w:space="0" w:color="auto"/>
        <w:right w:val="none" w:sz="0" w:space="0" w:color="auto"/>
      </w:divBdr>
    </w:div>
    <w:div w:id="1042560841">
      <w:bodyDiv w:val="1"/>
      <w:marLeft w:val="0"/>
      <w:marRight w:val="0"/>
      <w:marTop w:val="0"/>
      <w:marBottom w:val="0"/>
      <w:divBdr>
        <w:top w:val="none" w:sz="0" w:space="0" w:color="auto"/>
        <w:left w:val="none" w:sz="0" w:space="0" w:color="auto"/>
        <w:bottom w:val="none" w:sz="0" w:space="0" w:color="auto"/>
        <w:right w:val="none" w:sz="0" w:space="0" w:color="auto"/>
      </w:divBdr>
    </w:div>
    <w:div w:id="1290279444">
      <w:bodyDiv w:val="1"/>
      <w:marLeft w:val="0"/>
      <w:marRight w:val="0"/>
      <w:marTop w:val="0"/>
      <w:marBottom w:val="0"/>
      <w:divBdr>
        <w:top w:val="none" w:sz="0" w:space="0" w:color="auto"/>
        <w:left w:val="none" w:sz="0" w:space="0" w:color="auto"/>
        <w:bottom w:val="none" w:sz="0" w:space="0" w:color="auto"/>
        <w:right w:val="none" w:sz="0" w:space="0" w:color="auto"/>
      </w:divBdr>
    </w:div>
    <w:div w:id="1316494712">
      <w:bodyDiv w:val="1"/>
      <w:marLeft w:val="0"/>
      <w:marRight w:val="0"/>
      <w:marTop w:val="0"/>
      <w:marBottom w:val="0"/>
      <w:divBdr>
        <w:top w:val="none" w:sz="0" w:space="0" w:color="auto"/>
        <w:left w:val="none" w:sz="0" w:space="0" w:color="auto"/>
        <w:bottom w:val="none" w:sz="0" w:space="0" w:color="auto"/>
        <w:right w:val="none" w:sz="0" w:space="0" w:color="auto"/>
      </w:divBdr>
    </w:div>
    <w:div w:id="1490364631">
      <w:bodyDiv w:val="1"/>
      <w:marLeft w:val="0"/>
      <w:marRight w:val="0"/>
      <w:marTop w:val="0"/>
      <w:marBottom w:val="0"/>
      <w:divBdr>
        <w:top w:val="none" w:sz="0" w:space="0" w:color="auto"/>
        <w:left w:val="none" w:sz="0" w:space="0" w:color="auto"/>
        <w:bottom w:val="none" w:sz="0" w:space="0" w:color="auto"/>
        <w:right w:val="none" w:sz="0" w:space="0" w:color="auto"/>
      </w:divBdr>
    </w:div>
    <w:div w:id="1674408101">
      <w:bodyDiv w:val="1"/>
      <w:marLeft w:val="0"/>
      <w:marRight w:val="0"/>
      <w:marTop w:val="0"/>
      <w:marBottom w:val="0"/>
      <w:divBdr>
        <w:top w:val="none" w:sz="0" w:space="0" w:color="auto"/>
        <w:left w:val="none" w:sz="0" w:space="0" w:color="auto"/>
        <w:bottom w:val="none" w:sz="0" w:space="0" w:color="auto"/>
        <w:right w:val="none" w:sz="0" w:space="0" w:color="auto"/>
      </w:divBdr>
    </w:div>
    <w:div w:id="1727683848">
      <w:bodyDiv w:val="1"/>
      <w:marLeft w:val="0"/>
      <w:marRight w:val="0"/>
      <w:marTop w:val="0"/>
      <w:marBottom w:val="0"/>
      <w:divBdr>
        <w:top w:val="none" w:sz="0" w:space="0" w:color="auto"/>
        <w:left w:val="none" w:sz="0" w:space="0" w:color="auto"/>
        <w:bottom w:val="none" w:sz="0" w:space="0" w:color="auto"/>
        <w:right w:val="none" w:sz="0" w:space="0" w:color="auto"/>
      </w:divBdr>
    </w:div>
    <w:div w:id="1860241867">
      <w:bodyDiv w:val="1"/>
      <w:marLeft w:val="0"/>
      <w:marRight w:val="0"/>
      <w:marTop w:val="0"/>
      <w:marBottom w:val="0"/>
      <w:divBdr>
        <w:top w:val="none" w:sz="0" w:space="0" w:color="auto"/>
        <w:left w:val="none" w:sz="0" w:space="0" w:color="auto"/>
        <w:bottom w:val="none" w:sz="0" w:space="0" w:color="auto"/>
        <w:right w:val="none" w:sz="0" w:space="0" w:color="auto"/>
      </w:divBdr>
    </w:div>
    <w:div w:id="214657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Smith</dc:creator>
  <cp:lastModifiedBy>Karen Ross</cp:lastModifiedBy>
  <cp:revision>4</cp:revision>
  <cp:lastPrinted>2023-04-11T10:14:00Z</cp:lastPrinted>
  <dcterms:created xsi:type="dcterms:W3CDTF">2024-04-16T12:06:00Z</dcterms:created>
  <dcterms:modified xsi:type="dcterms:W3CDTF">2024-04-16T12:22:00Z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2016</vt:lpwstr>
  </property>
  <property fmtid="{D5CDD505-2E9C-101B-9397-08002B2CF9AE}" pid="4" name="LastSaved">
    <vt:filetime>2017-12-15T00:00:00Z</vt:filetime>
  </property>
</Properties>
</file>